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6D5126B8" w:rsidR="00B130F4" w:rsidRDefault="00B07864">
      <w:pPr>
        <w:widowControl w:val="0"/>
        <w:pBdr>
          <w:top w:val="nil"/>
          <w:left w:val="nil"/>
          <w:bottom w:val="nil"/>
          <w:right w:val="nil"/>
          <w:between w:val="nil"/>
        </w:pBdr>
        <w:tabs>
          <w:tab w:val="left" w:pos="567"/>
          <w:tab w:val="left" w:pos="851"/>
        </w:tabs>
        <w:jc w:val="center"/>
        <w:rPr>
          <w:b/>
          <w:caps/>
          <w:szCs w:val="24"/>
        </w:rPr>
      </w:pPr>
      <w:r w:rsidRPr="00B07864">
        <w:rPr>
          <w:rFonts w:eastAsia="Cambria"/>
          <w:b/>
          <w:bCs/>
          <w:szCs w:val="24"/>
        </w:rPr>
        <w:t xml:space="preserve">VIRTUALIZACIJOS PLATFORMOS PROGRAMINĖS ĮRANGOS LICENCIJŲ </w:t>
      </w:r>
      <w:r w:rsidR="00625C53">
        <w:rPr>
          <w:rFonts w:eastAsia="Cambria"/>
          <w:b/>
          <w:bCs/>
          <w:szCs w:val="24"/>
        </w:rPr>
        <w:t>NUOMOS</w:t>
      </w:r>
      <w:r w:rsidR="00625C53" w:rsidRPr="00B07864">
        <w:rPr>
          <w:rFonts w:eastAsia="Cambria"/>
          <w:b/>
          <w:bCs/>
          <w:szCs w:val="24"/>
        </w:rPr>
        <w:t xml:space="preserve"> </w:t>
      </w:r>
      <w:r w:rsidRPr="00B07864">
        <w:rPr>
          <w:rFonts w:eastAsia="Cambria"/>
          <w:b/>
          <w:bCs/>
          <w:szCs w:val="24"/>
        </w:rPr>
        <w:t xml:space="preserve">SU GAMINTOJO PALAIKYMU </w:t>
      </w:r>
      <w:r w:rsidR="00C10DF4">
        <w:rPr>
          <w:rFonts w:eastAsia="Cambria"/>
          <w:b/>
          <w:bCs/>
          <w:szCs w:val="24"/>
        </w:rPr>
        <w:t xml:space="preserve">PIRKIMO-PARDAVIMO </w:t>
      </w:r>
      <w:r w:rsidR="00351DCC">
        <w:rPr>
          <w:b/>
          <w:caps/>
          <w:szCs w:val="24"/>
        </w:rPr>
        <w:t xml:space="preserve">sutarties </w:t>
      </w:r>
      <w:r w:rsidR="00351DCC">
        <w:rPr>
          <w:b/>
          <w:bCs/>
          <w:caps/>
          <w:szCs w:val="24"/>
        </w:rPr>
        <w:t>Specialiosios</w:t>
      </w:r>
      <w:r w:rsidR="00351DCC">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351DCC">
            <w:pPr>
              <w:jc w:val="both"/>
              <w:rPr>
                <w:b/>
                <w:bCs/>
                <w:kern w:val="2"/>
                <w:szCs w:val="24"/>
              </w:rPr>
            </w:pPr>
            <w:r>
              <w:rPr>
                <w:b/>
                <w:bCs/>
                <w:kern w:val="2"/>
                <w:szCs w:val="24"/>
              </w:rPr>
              <w:t>Sutarties pavadinimas</w:t>
            </w:r>
          </w:p>
        </w:tc>
        <w:tc>
          <w:tcPr>
            <w:tcW w:w="7110" w:type="dxa"/>
            <w:gridSpan w:val="3"/>
          </w:tcPr>
          <w:p w14:paraId="764C6DAF" w14:textId="36EBE645" w:rsidR="00B130F4" w:rsidRDefault="00B07864">
            <w:pPr>
              <w:jc w:val="both"/>
            </w:pPr>
            <w:r w:rsidRPr="47EB4A5F">
              <w:rPr>
                <w:kern w:val="2"/>
              </w:rPr>
              <w:t xml:space="preserve">Virtualizacijos platformos programinės įrangos licencijų </w:t>
            </w:r>
            <w:r w:rsidR="007E7843" w:rsidRPr="47EB4A5F">
              <w:rPr>
                <w:kern w:val="2"/>
              </w:rPr>
              <w:t xml:space="preserve">nuoma </w:t>
            </w:r>
            <w:r w:rsidRPr="47EB4A5F">
              <w:rPr>
                <w:kern w:val="2"/>
              </w:rPr>
              <w:t xml:space="preserve">su gamintojo palaikymu </w:t>
            </w:r>
          </w:p>
        </w:tc>
      </w:tr>
      <w:tr w:rsidR="00B130F4" w14:paraId="74902BD0" w14:textId="77777777">
        <w:tc>
          <w:tcPr>
            <w:tcW w:w="2448" w:type="dxa"/>
          </w:tcPr>
          <w:p w14:paraId="6ABFE075" w14:textId="77777777" w:rsidR="00B130F4" w:rsidRDefault="00351DCC">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351DCC">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351DCC">
            <w:pPr>
              <w:rPr>
                <w:b/>
                <w:bCs/>
                <w:kern w:val="2"/>
                <w:szCs w:val="24"/>
              </w:rPr>
            </w:pPr>
            <w:r>
              <w:rPr>
                <w:b/>
                <w:bCs/>
                <w:kern w:val="2"/>
                <w:szCs w:val="24"/>
              </w:rPr>
              <w:t>1.1. Pirkėjas</w:t>
            </w:r>
          </w:p>
        </w:tc>
        <w:tc>
          <w:tcPr>
            <w:tcW w:w="3240" w:type="dxa"/>
          </w:tcPr>
          <w:p w14:paraId="79329B4A" w14:textId="77777777" w:rsidR="00B130F4" w:rsidRDefault="00351DCC">
            <w:pPr>
              <w:rPr>
                <w:kern w:val="2"/>
                <w:szCs w:val="24"/>
              </w:rPr>
            </w:pPr>
            <w:r>
              <w:rPr>
                <w:kern w:val="2"/>
                <w:szCs w:val="24"/>
              </w:rPr>
              <w:t>1.1.1. 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351DCC">
            <w:pPr>
              <w:rPr>
                <w:kern w:val="2"/>
                <w:szCs w:val="24"/>
              </w:rPr>
            </w:pPr>
            <w:r>
              <w:rPr>
                <w:kern w:val="2"/>
                <w:szCs w:val="24"/>
              </w:rPr>
              <w:t>1.1.2. Juridinio asmens 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351DCC">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351DCC">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351DCC">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351DCC">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351DCC">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351DCC">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351DCC">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351DCC">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351DCC">
            <w:pPr>
              <w:rPr>
                <w:b/>
                <w:bCs/>
                <w:kern w:val="2"/>
                <w:szCs w:val="24"/>
              </w:rPr>
            </w:pPr>
            <w:r>
              <w:rPr>
                <w:b/>
                <w:bCs/>
                <w:kern w:val="2"/>
                <w:szCs w:val="24"/>
              </w:rPr>
              <w:t>1.2. Tiekėjas</w:t>
            </w:r>
          </w:p>
          <w:p w14:paraId="18D1129E" w14:textId="77777777" w:rsidR="00B130F4" w:rsidRDefault="00351DCC">
            <w:pPr>
              <w:rPr>
                <w:color w:val="0070C0"/>
                <w:kern w:val="2"/>
                <w:szCs w:val="24"/>
              </w:rPr>
            </w:pPr>
            <w:r>
              <w:rPr>
                <w:color w:val="0070C0"/>
                <w:kern w:val="2"/>
                <w:szCs w:val="24"/>
              </w:rPr>
              <w:t>(jei Tiekėjas yra fizinis asmuo, skiltys atitinkamai pakoreguojamos.</w:t>
            </w:r>
          </w:p>
          <w:p w14:paraId="27C3E901" w14:textId="77777777" w:rsidR="00B130F4" w:rsidRDefault="00351DCC">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351DCC">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351DCC">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351DCC">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351DCC">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351DCC">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351DCC">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351DCC">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351DCC">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351DCC">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351DCC">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rsidTr="13AE1AB6">
        <w:trPr>
          <w:trHeight w:val="300"/>
        </w:trPr>
        <w:tc>
          <w:tcPr>
            <w:tcW w:w="9535" w:type="dxa"/>
            <w:gridSpan w:val="5"/>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351DCC">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351DCC">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pPr>
              <w:rPr>
                <w:color w:val="4472C4"/>
                <w:kern w:val="2"/>
                <w:szCs w:val="24"/>
              </w:rPr>
            </w:pPr>
            <w:r>
              <w:rPr>
                <w:color w:val="4472C4"/>
                <w:kern w:val="2"/>
                <w:szCs w:val="24"/>
              </w:rPr>
              <w:t>(nurodyti padalinį / skyrių, pareigas, vardą, pavardę, tel., el. paštą)</w:t>
            </w:r>
          </w:p>
        </w:tc>
      </w:tr>
      <w:tr w:rsidR="00B130F4" w14:paraId="3A594D80" w14:textId="77777777" w:rsidTr="13AE1AB6">
        <w:trPr>
          <w:trHeight w:val="300"/>
        </w:trPr>
        <w:tc>
          <w:tcPr>
            <w:tcW w:w="9535" w:type="dxa"/>
            <w:gridSpan w:val="5"/>
          </w:tcPr>
          <w:p w14:paraId="010866B8" w14:textId="77777777" w:rsidR="00B130F4" w:rsidRDefault="00351DCC">
            <w:pPr>
              <w:jc w:val="center"/>
              <w:rPr>
                <w:b/>
                <w:bCs/>
                <w:kern w:val="2"/>
                <w:szCs w:val="24"/>
              </w:rPr>
            </w:pPr>
            <w:r>
              <w:rPr>
                <w:b/>
                <w:bCs/>
                <w:kern w:val="2"/>
                <w:szCs w:val="24"/>
              </w:rPr>
              <w:t>3. SUTARTIES DALYKAS</w:t>
            </w:r>
          </w:p>
        </w:tc>
      </w:tr>
      <w:tr w:rsidR="00B130F4" w14:paraId="2457DE57"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351DCC">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515ECF70" w:rsidR="00B130F4" w:rsidRDefault="00351DCC" w:rsidP="00D04836">
            <w:pPr>
              <w:jc w:val="both"/>
              <w:rPr>
                <w:color w:val="000000"/>
                <w:kern w:val="2"/>
                <w:szCs w:val="24"/>
              </w:rPr>
            </w:pPr>
            <w:r>
              <w:rPr>
                <w:kern w:val="2"/>
                <w:szCs w:val="24"/>
              </w:rPr>
              <w:t xml:space="preserve">Tiekėjas įsipareigoja Sutartyje numatytomis sąlygomis perduoti Pirkėjui </w:t>
            </w:r>
            <w:r w:rsidR="00D04836" w:rsidRPr="00D04836">
              <w:rPr>
                <w:kern w:val="2"/>
                <w:szCs w:val="24"/>
              </w:rPr>
              <w:t>Virtualizacijos platformos programinės įrangos licencij</w:t>
            </w:r>
            <w:r w:rsidR="007E7843">
              <w:rPr>
                <w:kern w:val="2"/>
                <w:szCs w:val="24"/>
              </w:rPr>
              <w:t>ų nuomą</w:t>
            </w:r>
            <w:r w:rsidR="00D04836" w:rsidRPr="00D04836">
              <w:rPr>
                <w:kern w:val="2"/>
                <w:szCs w:val="24"/>
              </w:rPr>
              <w:t xml:space="preserve"> su gamintojo palaikymu</w:t>
            </w:r>
            <w:r>
              <w:rPr>
                <w:color w:val="000000"/>
                <w:kern w:val="2"/>
                <w:szCs w:val="24"/>
              </w:rPr>
              <w:t xml:space="preserve"> (toliau – Prekės).</w:t>
            </w:r>
          </w:p>
          <w:p w14:paraId="70F93AF6" w14:textId="2939E19E" w:rsidR="00B130F4" w:rsidRDefault="00351DCC" w:rsidP="00D04836">
            <w:pPr>
              <w:jc w:val="both"/>
              <w:rPr>
                <w:color w:val="000000"/>
                <w:kern w:val="2"/>
                <w:szCs w:val="24"/>
              </w:rPr>
            </w:pPr>
            <w:r>
              <w:rPr>
                <w:color w:val="000000"/>
                <w:kern w:val="2"/>
                <w:szCs w:val="24"/>
              </w:rPr>
              <w:t xml:space="preserve">Išsamus Prekių aprašymas ir kiti reikalavimai tiekiamoms Prekėms nustatyti Sutarties priede Nr. </w:t>
            </w:r>
            <w:r w:rsidR="00B07864" w:rsidRPr="004F64EC">
              <w:rPr>
                <w:color w:val="000000"/>
                <w:kern w:val="2"/>
                <w:szCs w:val="24"/>
              </w:rPr>
              <w:t>1</w:t>
            </w:r>
            <w:r>
              <w:rPr>
                <w:color w:val="000000"/>
                <w:kern w:val="2"/>
                <w:szCs w:val="24"/>
              </w:rPr>
              <w:t xml:space="preserve"> „Techninė specifikacija“ (toliau – Techninė specifikacija) ir Sutarties priede Nr. </w:t>
            </w:r>
            <w:r w:rsidR="00B07864">
              <w:rPr>
                <w:color w:val="000000"/>
                <w:kern w:val="2"/>
                <w:szCs w:val="24"/>
              </w:rPr>
              <w:t>2</w:t>
            </w:r>
            <w:r>
              <w:rPr>
                <w:color w:val="000000"/>
                <w:kern w:val="2"/>
                <w:szCs w:val="24"/>
              </w:rPr>
              <w:t xml:space="preserve"> „Pasiūlymas“</w:t>
            </w:r>
            <w:r w:rsidR="005A5246">
              <w:rPr>
                <w:color w:val="000000"/>
                <w:kern w:val="2"/>
                <w:szCs w:val="24"/>
              </w:rPr>
              <w:t xml:space="preserve"> (toliau – Pasiūlymas)</w:t>
            </w:r>
            <w:r>
              <w:rPr>
                <w:color w:val="000000"/>
                <w:kern w:val="2"/>
                <w:szCs w:val="24"/>
              </w:rPr>
              <w:t>.</w:t>
            </w:r>
          </w:p>
        </w:tc>
      </w:tr>
      <w:tr w:rsidR="00B130F4" w14:paraId="041B54B6"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351DCC">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54FF051A" w:rsidR="00B130F4" w:rsidRDefault="00B07864" w:rsidP="00B07864">
            <w:pPr>
              <w:jc w:val="both"/>
            </w:pPr>
            <w:r w:rsidRPr="47EB4A5F">
              <w:rPr>
                <w:kern w:val="2"/>
              </w:rPr>
              <w:t xml:space="preserve">Virtualizacijos platformos programinės įrangos licencijų </w:t>
            </w:r>
            <w:r w:rsidR="243FFBA1" w:rsidRPr="47EB4A5F">
              <w:rPr>
                <w:kern w:val="2"/>
              </w:rPr>
              <w:t>nuoma</w:t>
            </w:r>
            <w:r w:rsidRPr="47EB4A5F">
              <w:rPr>
                <w:kern w:val="2"/>
              </w:rPr>
              <w:t xml:space="preserve"> su gamintojo palaikymu</w:t>
            </w:r>
            <w:r w:rsidR="00180DC4" w:rsidRPr="47EB4A5F">
              <w:rPr>
                <w:kern w:val="2"/>
              </w:rPr>
              <w:t xml:space="preserve">, </w:t>
            </w:r>
            <w:r w:rsidR="00180DC4" w:rsidRPr="00C249A6">
              <w:rPr>
                <w:color w:val="2E74B5" w:themeColor="accent1" w:themeShade="BF"/>
                <w:kern w:val="2"/>
              </w:rPr>
              <w:t xml:space="preserve">CVP IS Nr. </w:t>
            </w:r>
          </w:p>
        </w:tc>
      </w:tr>
      <w:tr w:rsidR="00B130F4" w14:paraId="7A10A069"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351DCC">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458112F7" w:rsidR="00B130F4" w:rsidRDefault="00351DCC" w:rsidP="00C249A6">
            <w:pPr>
              <w:rPr>
                <w:kern w:val="2"/>
                <w:szCs w:val="24"/>
              </w:rPr>
            </w:pPr>
            <w:r>
              <w:rPr>
                <w:kern w:val="2"/>
                <w:szCs w:val="24"/>
              </w:rPr>
              <w:t>Netaikoma</w:t>
            </w:r>
          </w:p>
        </w:tc>
      </w:tr>
      <w:tr w:rsidR="00B130F4" w14:paraId="336CAD6E" w14:textId="77777777" w:rsidTr="13AE1AB6">
        <w:trPr>
          <w:trHeight w:val="300"/>
        </w:trPr>
        <w:tc>
          <w:tcPr>
            <w:tcW w:w="9535" w:type="dxa"/>
            <w:gridSpan w:val="5"/>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2F7F5780"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351DCC">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641FB31" w14:textId="406501F4" w:rsidR="00D271CE" w:rsidRPr="00902261" w:rsidRDefault="00351DCC" w:rsidP="00E555C5">
            <w:pPr>
              <w:jc w:val="both"/>
              <w:rPr>
                <w:color w:val="000000" w:themeColor="text1"/>
                <w:kern w:val="2"/>
              </w:rPr>
            </w:pPr>
            <w:r w:rsidRPr="47EB4A5F">
              <w:rPr>
                <w:color w:val="000000" w:themeColor="text1"/>
                <w:kern w:val="2"/>
              </w:rPr>
              <w:t xml:space="preserve">Tiekėjas įsipareigoja </w:t>
            </w:r>
            <w:r w:rsidR="007553D9" w:rsidRPr="47EB4A5F">
              <w:rPr>
                <w:color w:val="000000" w:themeColor="text1"/>
                <w:kern w:val="2"/>
              </w:rPr>
              <w:t xml:space="preserve">Prekes </w:t>
            </w:r>
            <w:r w:rsidR="00345618" w:rsidRPr="47EB4A5F">
              <w:rPr>
                <w:color w:val="000000" w:themeColor="text1"/>
                <w:kern w:val="2"/>
              </w:rPr>
              <w:t>pristatyti (aktyvuoti) el. paštu</w:t>
            </w:r>
            <w:r w:rsidR="00585771" w:rsidRPr="47EB4A5F">
              <w:rPr>
                <w:color w:val="000000" w:themeColor="text1"/>
                <w:kern w:val="2"/>
              </w:rPr>
              <w:t>,</w:t>
            </w:r>
            <w:r w:rsidRPr="47EB4A5F">
              <w:rPr>
                <w:color w:val="000000" w:themeColor="text1"/>
                <w:kern w:val="2"/>
              </w:rPr>
              <w:t xml:space="preserve"> Techninėje specifikacijoje nustatytais terminais ir sąlygomis</w:t>
            </w:r>
            <w:r w:rsidR="00D271CE" w:rsidRPr="47EB4A5F">
              <w:rPr>
                <w:color w:val="000000" w:themeColor="text1"/>
                <w:kern w:val="2"/>
              </w:rPr>
              <w:t>:</w:t>
            </w:r>
          </w:p>
          <w:p w14:paraId="366A8304" w14:textId="5978D194" w:rsidR="00AB0104" w:rsidRPr="00902261" w:rsidRDefault="00AB0104" w:rsidP="00E555C5">
            <w:pPr>
              <w:jc w:val="both"/>
              <w:rPr>
                <w:color w:val="000000" w:themeColor="text1"/>
                <w:kern w:val="2"/>
                <w:szCs w:val="24"/>
              </w:rPr>
            </w:pPr>
            <w:r w:rsidRPr="00902261">
              <w:rPr>
                <w:color w:val="000000" w:themeColor="text1"/>
                <w:kern w:val="2"/>
                <w:szCs w:val="24"/>
              </w:rPr>
              <w:t xml:space="preserve">1. Prekes, nurodytas </w:t>
            </w:r>
            <w:r w:rsidR="00912CCB" w:rsidRPr="00902261">
              <w:rPr>
                <w:color w:val="000000" w:themeColor="text1"/>
                <w:kern w:val="2"/>
                <w:szCs w:val="24"/>
              </w:rPr>
              <w:t>T</w:t>
            </w:r>
            <w:r w:rsidRPr="00902261">
              <w:rPr>
                <w:color w:val="000000" w:themeColor="text1"/>
                <w:kern w:val="2"/>
                <w:szCs w:val="24"/>
              </w:rPr>
              <w:t xml:space="preserve">echninės specifikacijos lentelės 1 ir 2 eilutėse, ne vėliau kaip per </w:t>
            </w:r>
            <w:r w:rsidR="008D1DA2" w:rsidRPr="00902261">
              <w:rPr>
                <w:color w:val="000000" w:themeColor="text1"/>
                <w:kern w:val="2"/>
                <w:szCs w:val="24"/>
              </w:rPr>
              <w:t>7</w:t>
            </w:r>
            <w:r w:rsidRPr="00902261">
              <w:rPr>
                <w:color w:val="000000" w:themeColor="text1"/>
                <w:kern w:val="2"/>
                <w:szCs w:val="24"/>
              </w:rPr>
              <w:t xml:space="preserve"> (</w:t>
            </w:r>
            <w:r w:rsidR="008D1DA2" w:rsidRPr="00902261">
              <w:rPr>
                <w:color w:val="000000" w:themeColor="text1"/>
                <w:kern w:val="2"/>
                <w:szCs w:val="24"/>
              </w:rPr>
              <w:t>septynias</w:t>
            </w:r>
            <w:r w:rsidRPr="00902261">
              <w:rPr>
                <w:color w:val="000000" w:themeColor="text1"/>
                <w:kern w:val="2"/>
                <w:szCs w:val="24"/>
              </w:rPr>
              <w:t>) kalendorin</w:t>
            </w:r>
            <w:r w:rsidR="008D1DA2" w:rsidRPr="00902261">
              <w:rPr>
                <w:color w:val="000000" w:themeColor="text1"/>
                <w:kern w:val="2"/>
                <w:szCs w:val="24"/>
              </w:rPr>
              <w:t>es</w:t>
            </w:r>
            <w:r w:rsidRPr="00902261">
              <w:rPr>
                <w:color w:val="000000" w:themeColor="text1"/>
                <w:kern w:val="2"/>
                <w:szCs w:val="24"/>
              </w:rPr>
              <w:t xml:space="preserve"> dien</w:t>
            </w:r>
            <w:r w:rsidR="008D1DA2" w:rsidRPr="00902261">
              <w:rPr>
                <w:color w:val="000000" w:themeColor="text1"/>
                <w:kern w:val="2"/>
                <w:szCs w:val="24"/>
              </w:rPr>
              <w:t>as</w:t>
            </w:r>
            <w:r w:rsidRPr="00902261">
              <w:rPr>
                <w:color w:val="000000" w:themeColor="text1"/>
                <w:kern w:val="2"/>
                <w:szCs w:val="24"/>
              </w:rPr>
              <w:t xml:space="preserve"> nuo </w:t>
            </w:r>
            <w:r w:rsidR="006A6085">
              <w:rPr>
                <w:color w:val="000000" w:themeColor="text1"/>
                <w:kern w:val="2"/>
                <w:szCs w:val="24"/>
              </w:rPr>
              <w:t>S</w:t>
            </w:r>
            <w:r w:rsidRPr="00902261">
              <w:rPr>
                <w:color w:val="000000" w:themeColor="text1"/>
                <w:kern w:val="2"/>
                <w:szCs w:val="24"/>
              </w:rPr>
              <w:t>utarties įsigaliojimo dieno</w:t>
            </w:r>
            <w:r w:rsidR="00072496">
              <w:rPr>
                <w:color w:val="000000" w:themeColor="text1"/>
                <w:kern w:val="2"/>
                <w:szCs w:val="24"/>
              </w:rPr>
              <w:t xml:space="preserve">s, </w:t>
            </w:r>
            <w:r w:rsidR="001316E6" w:rsidRPr="001316E6">
              <w:rPr>
                <w:color w:val="000000" w:themeColor="text1"/>
                <w:kern w:val="2"/>
                <w:szCs w:val="24"/>
              </w:rPr>
              <w:t>Jeigu Sutartis įsigalioja vėliau nei 2026 m. rugpjūčio 24 d., Prekės turi būti pristatytos (aktyvuotos) ne vėliau kaip iki 2026 m. rugpjūčio 31 d</w:t>
            </w:r>
            <w:r w:rsidR="00110C7D">
              <w:rPr>
                <w:color w:val="000000" w:themeColor="text1"/>
                <w:kern w:val="2"/>
                <w:szCs w:val="24"/>
              </w:rPr>
              <w:t>;</w:t>
            </w:r>
          </w:p>
          <w:p w14:paraId="18891B19" w14:textId="4712A96D" w:rsidR="00C856D9" w:rsidRDefault="00C856D9" w:rsidP="00E555C5">
            <w:pPr>
              <w:jc w:val="both"/>
              <w:rPr>
                <w:color w:val="000000" w:themeColor="text1"/>
                <w:kern w:val="2"/>
                <w:szCs w:val="24"/>
              </w:rPr>
            </w:pPr>
            <w:r w:rsidRPr="00902261">
              <w:rPr>
                <w:color w:val="000000" w:themeColor="text1"/>
                <w:kern w:val="2"/>
                <w:szCs w:val="24"/>
              </w:rPr>
              <w:t>2. Prekes, nurodytas Techninės specifikacijos lentelės 3 ir 4 eilutėse, ne vėliau kaip iki 202</w:t>
            </w:r>
            <w:r w:rsidR="0097405A" w:rsidRPr="00902261">
              <w:rPr>
                <w:color w:val="000000" w:themeColor="text1"/>
                <w:kern w:val="2"/>
                <w:szCs w:val="24"/>
              </w:rPr>
              <w:t>6</w:t>
            </w:r>
            <w:r w:rsidRPr="00902261">
              <w:rPr>
                <w:color w:val="000000" w:themeColor="text1"/>
                <w:kern w:val="2"/>
                <w:szCs w:val="24"/>
              </w:rPr>
              <w:t xml:space="preserve"> m. </w:t>
            </w:r>
            <w:r w:rsidR="0097405A" w:rsidRPr="00902261">
              <w:rPr>
                <w:color w:val="000000" w:themeColor="text1"/>
                <w:kern w:val="2"/>
                <w:szCs w:val="24"/>
              </w:rPr>
              <w:t>lapkričio</w:t>
            </w:r>
            <w:r w:rsidRPr="00902261">
              <w:rPr>
                <w:color w:val="000000" w:themeColor="text1"/>
                <w:kern w:val="2"/>
                <w:szCs w:val="24"/>
              </w:rPr>
              <w:t xml:space="preserve"> 3</w:t>
            </w:r>
            <w:r w:rsidR="00937F0C" w:rsidRPr="00902261">
              <w:rPr>
                <w:color w:val="000000" w:themeColor="text1"/>
                <w:kern w:val="2"/>
                <w:szCs w:val="24"/>
              </w:rPr>
              <w:t>0</w:t>
            </w:r>
            <w:r w:rsidRPr="00902261">
              <w:rPr>
                <w:color w:val="000000" w:themeColor="text1"/>
                <w:kern w:val="2"/>
                <w:szCs w:val="24"/>
              </w:rPr>
              <w:t xml:space="preserve"> d.</w:t>
            </w:r>
          </w:p>
          <w:p w14:paraId="4ECD27DE" w14:textId="42D8AE26" w:rsidR="00EA7AC4" w:rsidRPr="00902261" w:rsidRDefault="000E2B2B" w:rsidP="00E555C5">
            <w:pPr>
              <w:jc w:val="both"/>
              <w:rPr>
                <w:color w:val="000000" w:themeColor="text1"/>
                <w:kern w:val="2"/>
                <w:szCs w:val="24"/>
              </w:rPr>
            </w:pPr>
            <w:r>
              <w:rPr>
                <w:color w:val="000000" w:themeColor="text1"/>
                <w:kern w:val="2"/>
                <w:szCs w:val="24"/>
              </w:rPr>
              <w:t>T</w:t>
            </w:r>
            <w:r w:rsidRPr="000E2B2B">
              <w:rPr>
                <w:color w:val="000000" w:themeColor="text1"/>
                <w:kern w:val="2"/>
                <w:szCs w:val="24"/>
              </w:rPr>
              <w:t>iekėjas privalo užtikrinti, kad licencijoms būtų taikomas gamintojo palaikymas ir garantiniai įsipareigojimai ne trumpiau kaip iki 2029 m. rugpjūčio 31 d., laikantis Techninėje specifikacijoje nustatytų reikalavimų.</w:t>
            </w:r>
          </w:p>
        </w:tc>
      </w:tr>
      <w:tr w:rsidR="00B130F4" w14:paraId="3F45D3BF"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351DCC">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CB8E292" w14:textId="77777777" w:rsidR="00B130F4" w:rsidRPr="00902261" w:rsidRDefault="00351DCC" w:rsidP="00E555C5">
            <w:pPr>
              <w:jc w:val="both"/>
              <w:rPr>
                <w:color w:val="000000" w:themeColor="text1"/>
                <w:kern w:val="2"/>
                <w:szCs w:val="24"/>
              </w:rPr>
            </w:pPr>
            <w:r w:rsidRPr="00902261">
              <w:rPr>
                <w:color w:val="000000" w:themeColor="text1"/>
                <w:kern w:val="2"/>
                <w:szCs w:val="24"/>
              </w:rPr>
              <w:t>Netaikoma</w:t>
            </w:r>
          </w:p>
          <w:p w14:paraId="628FBCAB" w14:textId="1AE5125F" w:rsidR="00B130F4" w:rsidRPr="00902261" w:rsidRDefault="00B130F4" w:rsidP="00E555C5">
            <w:pPr>
              <w:jc w:val="both"/>
              <w:rPr>
                <w:color w:val="000000" w:themeColor="text1"/>
                <w:kern w:val="2"/>
                <w:szCs w:val="24"/>
              </w:rPr>
            </w:pPr>
          </w:p>
        </w:tc>
      </w:tr>
      <w:tr w:rsidR="00B130F4" w14:paraId="6DA575CE"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351DCC">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351DCC">
            <w:pPr>
              <w:rPr>
                <w:kern w:val="2"/>
                <w:szCs w:val="24"/>
              </w:rPr>
            </w:pPr>
            <w:r>
              <w:rPr>
                <w:kern w:val="2"/>
                <w:szCs w:val="24"/>
              </w:rPr>
              <w:t>Netaikoma</w:t>
            </w:r>
          </w:p>
          <w:p w14:paraId="657FA9E4" w14:textId="24FE9E6F" w:rsidR="00B130F4" w:rsidRDefault="00B130F4">
            <w:pPr>
              <w:rPr>
                <w:kern w:val="2"/>
                <w:szCs w:val="24"/>
              </w:rPr>
            </w:pPr>
          </w:p>
        </w:tc>
      </w:tr>
      <w:tr w:rsidR="00B130F4" w14:paraId="59FB64C1"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351DCC">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pPr>
              <w:rPr>
                <w:kern w:val="2"/>
                <w:szCs w:val="24"/>
              </w:rPr>
            </w:pPr>
            <w:r>
              <w:rPr>
                <w:kern w:val="2"/>
                <w:szCs w:val="24"/>
              </w:rPr>
              <w:t>Netaikoma</w:t>
            </w:r>
          </w:p>
          <w:p w14:paraId="6731A4DC" w14:textId="77777777" w:rsidR="00B130F4" w:rsidRDefault="00B130F4">
            <w:pPr>
              <w:rPr>
                <w:kern w:val="2"/>
                <w:szCs w:val="24"/>
              </w:rPr>
            </w:pPr>
          </w:p>
          <w:p w14:paraId="3F812F2B" w14:textId="40B5305A" w:rsidR="00B130F4" w:rsidRDefault="00B130F4">
            <w:pPr>
              <w:rPr>
                <w:kern w:val="2"/>
                <w:szCs w:val="24"/>
              </w:rPr>
            </w:pPr>
          </w:p>
        </w:tc>
      </w:tr>
      <w:tr w:rsidR="00B130F4" w14:paraId="7E208C26"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351DCC">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2DA10E4" w14:textId="77777777" w:rsidR="008E5255" w:rsidRDefault="008E5255" w:rsidP="008E5255">
            <w:pPr>
              <w:rPr>
                <w:kern w:val="2"/>
                <w:szCs w:val="24"/>
              </w:rPr>
            </w:pPr>
            <w:r w:rsidRPr="00022C5C">
              <w:rPr>
                <w:kern w:val="2"/>
                <w:szCs w:val="24"/>
              </w:rPr>
              <w:t xml:space="preserve">Kartu su Prekėmis pateikiami šie dokumentai: </w:t>
            </w:r>
          </w:p>
          <w:p w14:paraId="72C6B652" w14:textId="77777777" w:rsidR="008E5255" w:rsidRDefault="008E5255" w:rsidP="008E5255">
            <w:pPr>
              <w:jc w:val="both"/>
              <w:rPr>
                <w:kern w:val="2"/>
                <w:szCs w:val="24"/>
              </w:rPr>
            </w:pPr>
            <w:r w:rsidRPr="00022C5C">
              <w:rPr>
                <w:kern w:val="2"/>
                <w:szCs w:val="24"/>
              </w:rPr>
              <w:t>Prekių perdavimo-priėmimo aktas;</w:t>
            </w:r>
          </w:p>
          <w:p w14:paraId="4C4D4A2B" w14:textId="274F8CCD" w:rsidR="008E5255" w:rsidRPr="00022C5C" w:rsidRDefault="008E5255" w:rsidP="008E5255">
            <w:pPr>
              <w:jc w:val="both"/>
              <w:rPr>
                <w:kern w:val="2"/>
                <w:szCs w:val="24"/>
              </w:rPr>
            </w:pPr>
            <w:r>
              <w:rPr>
                <w:kern w:val="2"/>
                <w:szCs w:val="24"/>
              </w:rPr>
              <w:t>Sąskaita</w:t>
            </w:r>
            <w:r w:rsidR="00EE0B50">
              <w:rPr>
                <w:kern w:val="2"/>
                <w:szCs w:val="24"/>
              </w:rPr>
              <w:t>.</w:t>
            </w:r>
          </w:p>
          <w:p w14:paraId="303F0E9E" w14:textId="38EA6CC0" w:rsidR="00546F24" w:rsidRDefault="008E5255" w:rsidP="0050192C">
            <w:pPr>
              <w:jc w:val="both"/>
              <w:rPr>
                <w:kern w:val="2"/>
                <w:szCs w:val="24"/>
              </w:rPr>
            </w:pPr>
            <w:r>
              <w:rPr>
                <w:kern w:val="2"/>
                <w:szCs w:val="24"/>
              </w:rPr>
              <w:t>Tiekėjui nepateikus nurodytų dokumentų, laikoma, kad Prekės neatitinka Sutartyje nustatytų reikalavimų.</w:t>
            </w:r>
          </w:p>
        </w:tc>
      </w:tr>
      <w:tr w:rsidR="00B130F4" w14:paraId="3C52BBD9" w14:textId="77777777" w:rsidTr="13AE1AB6">
        <w:trPr>
          <w:trHeight w:val="300"/>
        </w:trPr>
        <w:tc>
          <w:tcPr>
            <w:tcW w:w="9535" w:type="dxa"/>
            <w:gridSpan w:val="5"/>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351DCC">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Default="00351DCC">
            <w:pPr>
              <w:rPr>
                <w:kern w:val="2"/>
                <w:szCs w:val="24"/>
              </w:rPr>
            </w:pPr>
            <w:r>
              <w:rPr>
                <w:kern w:val="2"/>
                <w:szCs w:val="24"/>
              </w:rPr>
              <w:t>Fiksuotos kainos kainodara</w:t>
            </w:r>
          </w:p>
          <w:p w14:paraId="5D7969D4" w14:textId="77777777" w:rsidR="00B130F4" w:rsidRDefault="00B130F4">
            <w:pPr>
              <w:rPr>
                <w:kern w:val="2"/>
                <w:szCs w:val="24"/>
              </w:rPr>
            </w:pPr>
          </w:p>
          <w:p w14:paraId="52376AF5" w14:textId="4532D0C6" w:rsidR="00B130F4" w:rsidRPr="00773A62" w:rsidRDefault="00B130F4">
            <w:pPr>
              <w:rPr>
                <w:kern w:val="2"/>
                <w:szCs w:val="24"/>
              </w:rPr>
            </w:pPr>
          </w:p>
        </w:tc>
      </w:tr>
      <w:tr w:rsidR="00B130F4" w14:paraId="23B0FB82"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Default="00351DCC">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CD3D526" w14:textId="77777777" w:rsidR="00B130F4" w:rsidRDefault="00B130F4">
            <w:pPr>
              <w:rPr>
                <w:b/>
                <w:bCs/>
                <w:kern w:val="2"/>
                <w:szCs w:val="24"/>
              </w:rPr>
            </w:pPr>
          </w:p>
          <w:p w14:paraId="45A5024C" w14:textId="77777777" w:rsidR="00B130F4" w:rsidRDefault="00B130F4">
            <w:pPr>
              <w:rPr>
                <w:b/>
                <w:bCs/>
                <w:kern w:val="2"/>
                <w:szCs w:val="24"/>
              </w:rPr>
            </w:pPr>
          </w:p>
          <w:p w14:paraId="6656023C" w14:textId="77777777" w:rsidR="00B130F4" w:rsidRDefault="00B130F4">
            <w:pPr>
              <w:rPr>
                <w:b/>
                <w:bCs/>
                <w:kern w:val="2"/>
                <w:szCs w:val="24"/>
              </w:rPr>
            </w:pPr>
          </w:p>
          <w:p w14:paraId="0C6C4D6D" w14:textId="77777777" w:rsidR="00B130F4" w:rsidRDefault="00B130F4" w:rsidP="00E554F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351DCC" w:rsidP="00E554F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351DCC" w:rsidP="00E554F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351DCC" w:rsidP="00E554F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1B0B8DD" w14:textId="77777777" w:rsidR="00B130F4" w:rsidRDefault="00351DCC" w:rsidP="00E554F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Default="00351DCC">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55036082" w:rsidR="00B130F4" w:rsidRPr="00655B2B" w:rsidRDefault="00351DCC">
            <w:pPr>
              <w:rPr>
                <w:color w:val="000000" w:themeColor="text1"/>
                <w:kern w:val="2"/>
                <w:szCs w:val="24"/>
              </w:rPr>
            </w:pPr>
            <w:r w:rsidRPr="00655B2B">
              <w:rPr>
                <w:color w:val="000000" w:themeColor="text1"/>
                <w:kern w:val="2"/>
                <w:szCs w:val="24"/>
              </w:rPr>
              <w:t>Sutarties kaina bus perskaičiuojam</w:t>
            </w:r>
            <w:r w:rsidR="00E554F2" w:rsidRPr="00655B2B">
              <w:rPr>
                <w:color w:val="000000" w:themeColor="text1"/>
                <w:kern w:val="2"/>
                <w:szCs w:val="24"/>
              </w:rPr>
              <w:t>a</w:t>
            </w:r>
            <w:r w:rsidRPr="00655B2B">
              <w:rPr>
                <w:color w:val="000000" w:themeColor="text1"/>
                <w:kern w:val="2"/>
                <w:szCs w:val="24"/>
              </w:rPr>
              <w:t>:</w:t>
            </w:r>
          </w:p>
          <w:p w14:paraId="7722EE1B" w14:textId="77777777" w:rsidR="00B130F4" w:rsidRPr="00655B2B" w:rsidRDefault="00351DCC">
            <w:pPr>
              <w:rPr>
                <w:color w:val="000000" w:themeColor="text1"/>
                <w:kern w:val="2"/>
                <w:szCs w:val="24"/>
              </w:rPr>
            </w:pPr>
            <w:r w:rsidRPr="00655B2B">
              <w:rPr>
                <w:color w:val="000000" w:themeColor="text1"/>
                <w:kern w:val="2"/>
                <w:szCs w:val="24"/>
              </w:rPr>
              <w:t>5.3.1. dėl PVM tarifo pasikeitimo;</w:t>
            </w:r>
          </w:p>
          <w:p w14:paraId="12157893" w14:textId="360B21DD" w:rsidR="00B130F4" w:rsidRPr="00655B2B" w:rsidRDefault="00351DCC">
            <w:pPr>
              <w:rPr>
                <w:color w:val="000000" w:themeColor="text1"/>
                <w:kern w:val="2"/>
                <w:szCs w:val="24"/>
              </w:rPr>
            </w:pPr>
            <w:r w:rsidRPr="00655B2B">
              <w:rPr>
                <w:color w:val="000000" w:themeColor="text1"/>
                <w:kern w:val="2"/>
                <w:szCs w:val="24"/>
              </w:rPr>
              <w:t xml:space="preserve">5.3.2. </w:t>
            </w:r>
            <w:r w:rsidR="008609AD" w:rsidRPr="00655B2B">
              <w:rPr>
                <w:color w:val="000000" w:themeColor="text1"/>
                <w:kern w:val="2"/>
                <w:szCs w:val="24"/>
              </w:rPr>
              <w:t>netaikoma</w:t>
            </w:r>
          </w:p>
          <w:p w14:paraId="5CBF4F21" w14:textId="77777777" w:rsidR="00B130F4" w:rsidRPr="00655B2B" w:rsidRDefault="00351DCC">
            <w:pPr>
              <w:rPr>
                <w:color w:val="000000" w:themeColor="text1"/>
                <w:kern w:val="2"/>
                <w:szCs w:val="24"/>
              </w:rPr>
            </w:pPr>
            <w:r w:rsidRPr="00655B2B">
              <w:rPr>
                <w:color w:val="000000" w:themeColor="text1"/>
                <w:kern w:val="2"/>
                <w:szCs w:val="24"/>
              </w:rPr>
              <w:t>5.3.3. dėl kainų lygio pokyčio;</w:t>
            </w:r>
          </w:p>
          <w:p w14:paraId="324B99E1" w14:textId="0D7EF852" w:rsidR="00B130F4" w:rsidRDefault="00351DCC">
            <w:pPr>
              <w:rPr>
                <w:color w:val="FF0000"/>
                <w:kern w:val="2"/>
              </w:rPr>
            </w:pPr>
            <w:r w:rsidRPr="00655B2B">
              <w:rPr>
                <w:color w:val="000000" w:themeColor="text1"/>
                <w:kern w:val="2"/>
              </w:rPr>
              <w:t xml:space="preserve">5.3.4. </w:t>
            </w:r>
            <w:r w:rsidR="008609AD" w:rsidRPr="00655B2B">
              <w:rPr>
                <w:color w:val="000000" w:themeColor="text1"/>
                <w:kern w:val="2"/>
              </w:rPr>
              <w:t>netaikoma</w:t>
            </w:r>
            <w:r w:rsidRPr="00655B2B">
              <w:rPr>
                <w:color w:val="000000" w:themeColor="text1"/>
                <w:kern w:val="2"/>
              </w:rPr>
              <w:t>.</w:t>
            </w:r>
          </w:p>
        </w:tc>
      </w:tr>
      <w:tr w:rsidR="00B130F4" w14:paraId="4EE46F27"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351DCC">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1423482" w14:textId="0F4D7C12" w:rsidR="00B130F4" w:rsidRDefault="00351DCC" w:rsidP="00D11F2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655B2B">
              <w:rPr>
                <w:kern w:val="2"/>
                <w:szCs w:val="24"/>
              </w:rPr>
              <w:t>a</w:t>
            </w:r>
            <w:r>
              <w:rPr>
                <w:kern w:val="2"/>
                <w:szCs w:val="24"/>
              </w:rPr>
              <w:t xml:space="preserve"> nekeičiant Prekių kainos be PVM. </w:t>
            </w:r>
          </w:p>
          <w:p w14:paraId="43E54DBF" w14:textId="4A57AFE5" w:rsidR="00B130F4" w:rsidRDefault="00351DCC" w:rsidP="00D11F22">
            <w:pPr>
              <w:jc w:val="both"/>
            </w:pPr>
            <w:r w:rsidRPr="7298CF64">
              <w:rPr>
                <w:kern w:val="2"/>
              </w:rPr>
              <w:t>Perskaičiuota Sutarties kaina įforminam</w:t>
            </w:r>
            <w:r w:rsidR="00655B2B" w:rsidRPr="7298CF64">
              <w:rPr>
                <w:kern w:val="2"/>
              </w:rPr>
              <w:t>a</w:t>
            </w:r>
            <w:r w:rsidRPr="7298CF64">
              <w:rPr>
                <w:kern w:val="2"/>
              </w:rPr>
              <w:t xml:space="preserve"> Susitarimu ir turi būti taikom</w:t>
            </w:r>
            <w:r w:rsidR="7E48B096" w:rsidRPr="7298CF64">
              <w:rPr>
                <w:kern w:val="2"/>
              </w:rPr>
              <w:t>a</w:t>
            </w:r>
            <w:r w:rsidRPr="7298CF64">
              <w:rPr>
                <w:kern w:val="2"/>
              </w:rPr>
              <w:t xml:space="preserve"> nuo naujo PVM įvedimo datos (nepriklausomai nuo to, kada pasirašytas Susitarimas).</w:t>
            </w:r>
          </w:p>
        </w:tc>
      </w:tr>
      <w:tr w:rsidR="00B130F4" w14:paraId="1746CB82"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351DCC">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pPr>
              <w:rPr>
                <w:kern w:val="2"/>
                <w:szCs w:val="24"/>
              </w:rPr>
            </w:pPr>
            <w:r>
              <w:rPr>
                <w:kern w:val="2"/>
                <w:szCs w:val="24"/>
              </w:rPr>
              <w:t>Netaikoma</w:t>
            </w:r>
          </w:p>
          <w:p w14:paraId="3075EE6C" w14:textId="77777777" w:rsidR="00B130F4" w:rsidRDefault="00B130F4">
            <w:pPr>
              <w:rPr>
                <w:kern w:val="2"/>
                <w:szCs w:val="24"/>
              </w:rPr>
            </w:pPr>
          </w:p>
          <w:p w14:paraId="2160BD31" w14:textId="33B522FB" w:rsidR="00B130F4" w:rsidRDefault="00B130F4"/>
        </w:tc>
      </w:tr>
      <w:tr w:rsidR="00F21595" w14:paraId="3A000C67"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F21595" w:rsidRDefault="00F21595" w:rsidP="00F21595">
            <w:pPr>
              <w:rPr>
                <w:b/>
                <w:bCs/>
                <w:kern w:val="2"/>
                <w:szCs w:val="24"/>
              </w:rPr>
            </w:pPr>
            <w:r>
              <w:rPr>
                <w:b/>
                <w:bCs/>
                <w:kern w:val="2"/>
                <w:szCs w:val="24"/>
              </w:rPr>
              <w:t>5.3.3. Sutarties kainos / įkainių peržiūra dėl kainų lygio pokyčio</w:t>
            </w:r>
          </w:p>
          <w:p w14:paraId="3CADBDBA" w14:textId="77777777" w:rsidR="00F21595" w:rsidRDefault="00F21595" w:rsidP="00F21595">
            <w:pPr>
              <w:rPr>
                <w:color w:val="4472C4"/>
                <w:kern w:val="2"/>
                <w:szCs w:val="24"/>
              </w:rPr>
            </w:pPr>
          </w:p>
          <w:p w14:paraId="705457D8" w14:textId="184F37C4" w:rsidR="00F21595" w:rsidRDefault="00F21595" w:rsidP="00F2159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F460FE3" w14:textId="77777777" w:rsidR="00F21595" w:rsidRPr="001B3373" w:rsidRDefault="00F21595" w:rsidP="00F21595">
            <w:pPr>
              <w:jc w:val="both"/>
              <w:rPr>
                <w:kern w:val="2"/>
                <w:szCs w:val="24"/>
              </w:rPr>
            </w:pPr>
            <w:r w:rsidRPr="001B3373">
              <w:rPr>
                <w:kern w:val="2"/>
                <w:szCs w:val="24"/>
              </w:rPr>
              <w:t xml:space="preserve">5.3.3.1. Bet kuri Sutarties šalis Sutarties galiojimo metu turi teisę inicijuoti Sutarties kainos peržiūrą (keitimą) ne anksčiau kaip po </w:t>
            </w:r>
            <w:r w:rsidRPr="004F64EC">
              <w:rPr>
                <w:kern w:val="2"/>
                <w:szCs w:val="24"/>
              </w:rPr>
              <w:t>12 (</w:t>
            </w:r>
            <w:r w:rsidRPr="00C25F78">
              <w:rPr>
                <w:kern w:val="2"/>
                <w:szCs w:val="24"/>
              </w:rPr>
              <w:t>dvylikos) m</w:t>
            </w:r>
            <w:r w:rsidRPr="001E05C8">
              <w:rPr>
                <w:kern w:val="2"/>
                <w:szCs w:val="24"/>
              </w:rPr>
              <w:t>ėnesių</w:t>
            </w:r>
            <w:r w:rsidRPr="001B3373">
              <w:rPr>
                <w:kern w:val="2"/>
                <w:szCs w:val="24"/>
              </w:rPr>
              <w:t xml:space="preserve"> nuo </w:t>
            </w:r>
            <w:r w:rsidRPr="001B3373">
              <w:rPr>
                <w:szCs w:val="24"/>
              </w:rPr>
              <w:t xml:space="preserve">Sutarties įsigaliojimo dienos </w:t>
            </w:r>
            <w:r w:rsidRPr="001B3373">
              <w:rPr>
                <w:kern w:val="2"/>
                <w:szCs w:val="24"/>
              </w:rPr>
              <w:t xml:space="preserve">(jeigu peržiūra jau buvo atlikta – nuo Susitarimo dėl paskutinio perskaičiavimo pagal šį Specialiųjų sąlygų papunktį įsigaliojimo dienos), </w:t>
            </w:r>
            <w:r w:rsidRPr="001B3373">
              <w:rPr>
                <w:szCs w:val="24"/>
              </w:rPr>
              <w:t xml:space="preserve">jeigu Vartojimo prekių ir paslaugų kainų pokytis (k), apskaičiuotas kaip nustatyta 5.3.3.6 papunktyje, viršija 5 </w:t>
            </w:r>
            <w:r>
              <w:rPr>
                <w:szCs w:val="24"/>
              </w:rPr>
              <w:t xml:space="preserve">(penkis) </w:t>
            </w:r>
            <w:r w:rsidRPr="001B3373">
              <w:rPr>
                <w:szCs w:val="24"/>
              </w:rPr>
              <w:t>procentus</w:t>
            </w:r>
            <w:r w:rsidRPr="001B3373">
              <w:rPr>
                <w:kern w:val="2"/>
                <w:szCs w:val="24"/>
              </w:rPr>
              <w:t xml:space="preserve">. Sutarties kainos peržiūra atliekama ne rečiau kaip kas </w:t>
            </w:r>
            <w:r w:rsidRPr="00C25F78">
              <w:rPr>
                <w:kern w:val="2"/>
                <w:szCs w:val="24"/>
              </w:rPr>
              <w:t>12 (dvylika)</w:t>
            </w:r>
            <w:r w:rsidRPr="001B3373">
              <w:rPr>
                <w:kern w:val="2"/>
                <w:szCs w:val="24"/>
              </w:rPr>
              <w:t xml:space="preserve"> mėnesių.</w:t>
            </w:r>
          </w:p>
          <w:p w14:paraId="0DDC24E0" w14:textId="77777777" w:rsidR="00F21595" w:rsidRPr="001B3373" w:rsidRDefault="00F21595" w:rsidP="00F21595">
            <w:pPr>
              <w:jc w:val="both"/>
              <w:rPr>
                <w:kern w:val="2"/>
                <w:szCs w:val="24"/>
                <w:shd w:val="clear" w:color="auto" w:fill="FFFFFF"/>
              </w:rPr>
            </w:pPr>
            <w:r w:rsidRPr="001B3373">
              <w:rPr>
                <w:kern w:val="2"/>
                <w:szCs w:val="24"/>
              </w:rPr>
              <w:t>5.3.3.2. Sutarties k</w:t>
            </w:r>
            <w:r w:rsidRPr="001B3373">
              <w:rPr>
                <w:kern w:val="2"/>
                <w:szCs w:val="24"/>
                <w:shd w:val="clear" w:color="auto" w:fill="FFFFFF"/>
              </w:rPr>
              <w:t>aina peržiūrima tik tai Sutarties daliai, kuri nėra išpirkta, t. y., Prekėms, kurios nėra priimtos ir apmokėtos. Vėlesnė Sutarties kainos peržiūra negali apimti laikotarpio, už kurį jau buvo atliktas peržiūra.</w:t>
            </w:r>
          </w:p>
          <w:p w14:paraId="517F5BB3" w14:textId="77777777" w:rsidR="00F21595" w:rsidRPr="001B3373" w:rsidRDefault="00F21595" w:rsidP="00F21595">
            <w:pPr>
              <w:jc w:val="both"/>
              <w:rPr>
                <w:kern w:val="2"/>
                <w:szCs w:val="24"/>
                <w:shd w:val="clear" w:color="auto" w:fill="FFFFFF"/>
              </w:rPr>
            </w:pPr>
            <w:r w:rsidRPr="001B3373">
              <w:rPr>
                <w:kern w:val="2"/>
                <w:szCs w:val="24"/>
              </w:rPr>
              <w:t>5.3.3.3. </w:t>
            </w:r>
            <w:r w:rsidRPr="001B3373">
              <w:rPr>
                <w:kern w:val="2"/>
                <w:szCs w:val="24"/>
                <w:shd w:val="clear" w:color="auto" w:fill="FFFFFF"/>
              </w:rPr>
              <w:t>Jeigu Prekių tiekimas vėluoja dėl Tiekėjo kaltės, uždelstų pristatyti Prekių kaina nėra perskaičiuojama dėl kainų lygio kilimo (gali būti mažinami, tačiau negali būti didinami).</w:t>
            </w:r>
          </w:p>
          <w:p w14:paraId="1DEDAFF5" w14:textId="77777777" w:rsidR="00F21595" w:rsidRPr="001B3373" w:rsidRDefault="00F21595" w:rsidP="00F21595">
            <w:pPr>
              <w:jc w:val="both"/>
              <w:rPr>
                <w:kern w:val="2"/>
                <w:szCs w:val="24"/>
                <w:shd w:val="clear" w:color="auto" w:fill="FFFFFF"/>
              </w:rPr>
            </w:pPr>
            <w:r w:rsidRPr="001B3373">
              <w:rPr>
                <w:kern w:val="2"/>
                <w:szCs w:val="24"/>
              </w:rPr>
              <w:t xml:space="preserve">5.3.3.4. Atlikdamos Sutarties kainos peržiūrą </w:t>
            </w:r>
            <w:r w:rsidRPr="001B3373">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4283F9E2" w14:textId="77777777" w:rsidR="00F21595" w:rsidRPr="001B3373" w:rsidRDefault="00F21595" w:rsidP="00F21595">
            <w:pPr>
              <w:jc w:val="both"/>
              <w:rPr>
                <w:kern w:val="2"/>
                <w:szCs w:val="24"/>
                <w:shd w:val="clear" w:color="auto" w:fill="FFFFFF"/>
              </w:rPr>
            </w:pPr>
            <w:r w:rsidRPr="001B337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C162F90" w14:textId="77777777" w:rsidR="00F21595" w:rsidRPr="001B3373" w:rsidRDefault="00F21595" w:rsidP="00F21595">
            <w:pPr>
              <w:jc w:val="both"/>
              <w:rPr>
                <w:kern w:val="2"/>
                <w:shd w:val="clear" w:color="auto" w:fill="FFFFFF"/>
              </w:rPr>
            </w:pPr>
            <w:r w:rsidRPr="001B3373">
              <w:rPr>
                <w:kern w:val="2"/>
                <w:shd w:val="clear" w:color="auto" w:fill="FFFFFF"/>
              </w:rPr>
              <w:t>5.3.3.6. Nauja Sutarties kaina apskaičiuojama pagal žemiau pateiktą formulę:</w:t>
            </w:r>
          </w:p>
          <w:p w14:paraId="52DB3D45" w14:textId="77777777" w:rsidR="00F21595" w:rsidRPr="001B3373" w:rsidRDefault="00000000" w:rsidP="00F21595">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F21595" w:rsidRPr="001B3373">
              <w:rPr>
                <w:kern w:val="2"/>
                <w:szCs w:val="24"/>
              </w:rPr>
              <w:t>, kur a – kaina (Eur be PVM)) (jei peržiūra jau buvo atlikta, tai po paskutinio perskaičiavimo) </w:t>
            </w:r>
          </w:p>
          <w:p w14:paraId="3FCA5B68" w14:textId="77777777" w:rsidR="00F21595" w:rsidRPr="001B3373" w:rsidRDefault="00F21595" w:rsidP="00F21595">
            <w:pPr>
              <w:jc w:val="both"/>
              <w:textAlignment w:val="baseline"/>
              <w:rPr>
                <w:kern w:val="2"/>
                <w:szCs w:val="24"/>
              </w:rPr>
            </w:pPr>
            <w:r w:rsidRPr="001B3373">
              <w:rPr>
                <w:kern w:val="2"/>
                <w:szCs w:val="24"/>
              </w:rPr>
              <w:t>a</w:t>
            </w:r>
            <w:r w:rsidRPr="001B3373">
              <w:rPr>
                <w:kern w:val="2"/>
                <w:szCs w:val="24"/>
                <w:vertAlign w:val="subscript"/>
              </w:rPr>
              <w:t>1</w:t>
            </w:r>
            <w:r w:rsidRPr="001B3373">
              <w:rPr>
                <w:kern w:val="2"/>
                <w:szCs w:val="24"/>
              </w:rPr>
              <w:t xml:space="preserve"> – perskaičiuota (pakeista) kaina (Eur be PVM) </w:t>
            </w:r>
          </w:p>
          <w:p w14:paraId="5121685E" w14:textId="77777777" w:rsidR="00F21595" w:rsidRPr="001B3373" w:rsidRDefault="00F21595" w:rsidP="00F21595">
            <w:pPr>
              <w:jc w:val="both"/>
              <w:textAlignment w:val="baseline"/>
              <w:rPr>
                <w:kern w:val="2"/>
                <w:szCs w:val="24"/>
              </w:rPr>
            </w:pPr>
            <w:r w:rsidRPr="001B3373">
              <w:rPr>
                <w:kern w:val="2"/>
                <w:szCs w:val="24"/>
              </w:rPr>
              <w:t>k – pagal vartotojų kainų indeksą „Vartojimo prekės ir paslaugos“ apskaičiuotas Vartojimo prekių ir paslaugų kainų pokytis (padidėjimas arba sumažėjimas) (%). „k“ reikšmė skaičiuojama pagal formulę:</w:t>
            </w:r>
          </w:p>
          <w:p w14:paraId="09ADB1D9" w14:textId="77777777" w:rsidR="00F21595" w:rsidRPr="001B3373" w:rsidRDefault="00F21595" w:rsidP="00F21595">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1B3373">
              <w:rPr>
                <w:kern w:val="2"/>
                <w:szCs w:val="24"/>
              </w:rPr>
              <w:t>, (proc.) kur</w:t>
            </w:r>
          </w:p>
          <w:p w14:paraId="678C812F" w14:textId="77777777" w:rsidR="00F21595" w:rsidRPr="001B3373" w:rsidRDefault="00F21595" w:rsidP="00F21595">
            <w:pPr>
              <w:jc w:val="both"/>
              <w:textAlignment w:val="baseline"/>
            </w:pPr>
            <w:proofErr w:type="spellStart"/>
            <w:r w:rsidRPr="001B3373">
              <w:rPr>
                <w:kern w:val="2"/>
              </w:rPr>
              <w:t>Ind</w:t>
            </w:r>
            <w:r w:rsidRPr="001B3373">
              <w:rPr>
                <w:kern w:val="2"/>
                <w:vertAlign w:val="subscript"/>
              </w:rPr>
              <w:t>naujausias</w:t>
            </w:r>
            <w:proofErr w:type="spellEnd"/>
            <w:r w:rsidRPr="001B3373">
              <w:rPr>
                <w:kern w:val="2"/>
              </w:rPr>
              <w:t xml:space="preserve"> – kreipimosi dėl kainos peržiūros išsiuntimo kitai šaliai dieną paskelbtas naujausias vartojimo prekių ir paslaugų indeksas </w:t>
            </w:r>
            <w:r w:rsidRPr="001B3373">
              <w:rPr>
                <w:kern w:val="2"/>
                <w:szCs w:val="24"/>
              </w:rPr>
              <w:t>„Vartojimo prekės ir paslaugos“</w:t>
            </w:r>
            <w:r w:rsidRPr="001B3373">
              <w:rPr>
                <w:kern w:val="2"/>
              </w:rPr>
              <w:t>.</w:t>
            </w:r>
          </w:p>
          <w:p w14:paraId="1444E07D" w14:textId="77777777" w:rsidR="00F21595" w:rsidRPr="001B3373" w:rsidRDefault="00F21595" w:rsidP="00F21595">
            <w:pPr>
              <w:jc w:val="both"/>
            </w:pPr>
            <w:proofErr w:type="spellStart"/>
            <w:r w:rsidRPr="001B3373">
              <w:rPr>
                <w:kern w:val="2"/>
              </w:rPr>
              <w:t>Ind</w:t>
            </w:r>
            <w:r w:rsidRPr="001B3373">
              <w:rPr>
                <w:kern w:val="2"/>
                <w:vertAlign w:val="subscript"/>
              </w:rPr>
              <w:t>pradžia</w:t>
            </w:r>
            <w:proofErr w:type="spellEnd"/>
            <w:r w:rsidRPr="001B3373">
              <w:rPr>
                <w:kern w:val="2"/>
              </w:rPr>
              <w:t xml:space="preserve"> – laikotarpio pradžios datos (mėnesio) vartojimo prekių ir paslaugų indeksas </w:t>
            </w:r>
            <w:r w:rsidRPr="001B3373">
              <w:rPr>
                <w:kern w:val="2"/>
                <w:szCs w:val="24"/>
              </w:rPr>
              <w:t>„Vartojimo prekės ir paslaugos“</w:t>
            </w:r>
            <w:r w:rsidRPr="001B3373">
              <w:rPr>
                <w:kern w:val="2"/>
              </w:rPr>
              <w:t xml:space="preserve">. Pirmojo perskaičiavimo atveju laikotarpio pradžia (mėnuo) yra </w:t>
            </w:r>
            <w:r w:rsidRPr="001B3373">
              <w:rPr>
                <w:szCs w:val="24"/>
              </w:rPr>
              <w:t>Sutarties įsigaliojimo dienos mėnuo.</w:t>
            </w:r>
            <w:r w:rsidRPr="001B3373">
              <w:rPr>
                <w:kern w:val="2"/>
              </w:rPr>
              <w:t xml:space="preserve"> Antrojo ir vėlesnių perskaičiavimų atveju laikotarpio pradžia (mėnuo) yra paskutinio perskaičiavimo metu naudotos paskelbto atitinkamo indekso reikšmės mėnuo.</w:t>
            </w:r>
          </w:p>
          <w:p w14:paraId="3164CAEA" w14:textId="77777777" w:rsidR="00F21595" w:rsidRPr="001B3373" w:rsidRDefault="00F21595" w:rsidP="00F21595">
            <w:pPr>
              <w:jc w:val="both"/>
              <w:rPr>
                <w:kern w:val="2"/>
                <w:szCs w:val="24"/>
                <w:shd w:val="clear" w:color="auto" w:fill="FFFFFF"/>
              </w:rPr>
            </w:pPr>
            <w:r w:rsidRPr="001B3373">
              <w:rPr>
                <w:kern w:val="2"/>
                <w:szCs w:val="24"/>
              </w:rPr>
              <w:t>5.3.3.7. </w:t>
            </w:r>
            <w:r w:rsidRPr="001B3373">
              <w:rPr>
                <w:kern w:val="2"/>
                <w:szCs w:val="24"/>
                <w:shd w:val="clear" w:color="auto" w:fill="FFFFFF"/>
              </w:rPr>
              <w:t xml:space="preserve">Skaičiavimams indeksų reikšmės imamos </w:t>
            </w:r>
            <w:r w:rsidRPr="001B3373">
              <w:rPr>
                <w:b/>
                <w:bCs/>
                <w:kern w:val="2"/>
                <w:szCs w:val="24"/>
                <w:shd w:val="clear" w:color="auto" w:fill="FFFFFF"/>
              </w:rPr>
              <w:t>keturių</w:t>
            </w:r>
            <w:r w:rsidRPr="001B3373">
              <w:rPr>
                <w:kern w:val="2"/>
                <w:szCs w:val="24"/>
                <w:shd w:val="clear" w:color="auto" w:fill="FFFFFF"/>
              </w:rPr>
              <w:t xml:space="preserve"> skaitmenų po kablelio tikslumu. Apskaičiuotas pokytis (k) tolimesniems skaičiavimams naudojamas suapvalinus iki </w:t>
            </w:r>
            <w:r w:rsidRPr="001B3373">
              <w:rPr>
                <w:b/>
                <w:bCs/>
                <w:kern w:val="2"/>
                <w:szCs w:val="24"/>
                <w:shd w:val="clear" w:color="auto" w:fill="FFFFFF"/>
              </w:rPr>
              <w:t>vieno</w:t>
            </w:r>
            <w:r w:rsidRPr="001B3373">
              <w:rPr>
                <w:kern w:val="2"/>
                <w:szCs w:val="24"/>
                <w:shd w:val="clear" w:color="auto" w:fill="FFFFFF"/>
              </w:rPr>
              <w:t xml:space="preserve"> skaitmens po kablelio, o apskaičiuotas įkainis „a</w:t>
            </w:r>
            <w:r w:rsidRPr="001B3373">
              <w:rPr>
                <w:kern w:val="2"/>
                <w:szCs w:val="24"/>
                <w:shd w:val="clear" w:color="auto" w:fill="FFFFFF"/>
                <w:vertAlign w:val="subscript"/>
              </w:rPr>
              <w:t>1</w:t>
            </w:r>
            <w:r w:rsidRPr="001B3373">
              <w:rPr>
                <w:kern w:val="2"/>
                <w:szCs w:val="24"/>
                <w:shd w:val="clear" w:color="auto" w:fill="FFFFFF"/>
              </w:rPr>
              <w:t xml:space="preserve">“ suapvalinamas iki </w:t>
            </w:r>
            <w:r w:rsidRPr="001B3373">
              <w:rPr>
                <w:b/>
                <w:bCs/>
                <w:kern w:val="2"/>
                <w:szCs w:val="24"/>
                <w:shd w:val="clear" w:color="auto" w:fill="FFFFFF"/>
              </w:rPr>
              <w:t xml:space="preserve">dviejų </w:t>
            </w:r>
            <w:r w:rsidRPr="001B3373">
              <w:rPr>
                <w:kern w:val="2"/>
                <w:szCs w:val="24"/>
                <w:shd w:val="clear" w:color="auto" w:fill="FFFFFF"/>
              </w:rPr>
              <w:t>skaitmenų po kablelio.</w:t>
            </w:r>
          </w:p>
          <w:p w14:paraId="02C952FF" w14:textId="77777777" w:rsidR="00F21595" w:rsidRPr="001B3373" w:rsidRDefault="00F21595" w:rsidP="00F21595">
            <w:pPr>
              <w:jc w:val="both"/>
              <w:rPr>
                <w:kern w:val="2"/>
                <w:szCs w:val="24"/>
                <w:shd w:val="clear" w:color="auto" w:fill="FFFFFF"/>
              </w:rPr>
            </w:pPr>
            <w:r w:rsidRPr="001B3373">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B3373">
              <w:rPr>
                <w:kern w:val="2"/>
                <w:szCs w:val="24"/>
                <w:bdr w:val="none" w:sz="0" w:space="0" w:color="auto" w:frame="1"/>
              </w:rPr>
              <w:t>kitus oficialius šaltinių duomenis</w:t>
            </w:r>
            <w:r w:rsidRPr="001B3373">
              <w:rPr>
                <w:kern w:val="2"/>
                <w:szCs w:val="24"/>
                <w:shd w:val="clear" w:color="auto" w:fill="FFFFFF"/>
              </w:rPr>
              <w:t>, kita svarbi informacija. Prašyme Šalis neturi teisės nurodyti kito indekso ar prašyti perskaičiavimo pagal kitą indeksą nei nurodytas šioje procedūroje.</w:t>
            </w:r>
          </w:p>
          <w:p w14:paraId="0081A7E7" w14:textId="77777777" w:rsidR="00F21595" w:rsidRPr="001B3373" w:rsidRDefault="00F21595" w:rsidP="00F21595">
            <w:pPr>
              <w:jc w:val="both"/>
              <w:rPr>
                <w:kern w:val="2"/>
                <w:szCs w:val="24"/>
                <w:shd w:val="clear" w:color="auto" w:fill="FFFFFF"/>
              </w:rPr>
            </w:pPr>
            <w:r w:rsidRPr="001B3373">
              <w:rPr>
                <w:kern w:val="2"/>
                <w:szCs w:val="24"/>
                <w:shd w:val="clear" w:color="auto" w:fill="FFFFFF"/>
              </w:rPr>
              <w:t>5</w:t>
            </w:r>
            <w:r w:rsidRPr="001B3373">
              <w:rPr>
                <w:kern w:val="2"/>
                <w:szCs w:val="24"/>
              </w:rPr>
              <w:t>.3.3.9. </w:t>
            </w:r>
            <w:r w:rsidRPr="001B3373">
              <w:rPr>
                <w:kern w:val="2"/>
                <w:szCs w:val="24"/>
                <w:shd w:val="clear" w:color="auto" w:fill="FFFFFF"/>
              </w:rPr>
              <w:t xml:space="preserve">Susitarimas turi būti sudarytas per </w:t>
            </w:r>
            <w:r w:rsidRPr="001D63CF">
              <w:rPr>
                <w:kern w:val="2"/>
                <w:szCs w:val="24"/>
                <w:shd w:val="clear" w:color="auto" w:fill="FFFFFF"/>
              </w:rPr>
              <w:t>10 (de</w:t>
            </w:r>
            <w:r w:rsidRPr="001B3373">
              <w:rPr>
                <w:kern w:val="2"/>
                <w:szCs w:val="24"/>
                <w:shd w:val="clear" w:color="auto" w:fill="FFFFFF"/>
              </w:rPr>
              <w:t>š</w:t>
            </w:r>
            <w:r w:rsidRPr="001D63CF">
              <w:rPr>
                <w:kern w:val="2"/>
                <w:szCs w:val="24"/>
                <w:shd w:val="clear" w:color="auto" w:fill="FFFFFF"/>
              </w:rPr>
              <w:t>imt)</w:t>
            </w:r>
            <w:r w:rsidRPr="001B3373">
              <w:rPr>
                <w:kern w:val="2"/>
                <w:szCs w:val="24"/>
                <w:shd w:val="clear" w:color="auto" w:fill="FFFFFF"/>
              </w:rPr>
              <w:t xml:space="preserve"> </w:t>
            </w:r>
            <w:r w:rsidRPr="001D63CF">
              <w:rPr>
                <w:kern w:val="2"/>
                <w:szCs w:val="24"/>
                <w:shd w:val="clear" w:color="auto" w:fill="FFFFFF"/>
              </w:rPr>
              <w:t>darbo dienų</w:t>
            </w:r>
            <w:r w:rsidRPr="001B3373">
              <w:rPr>
                <w:kern w:val="2"/>
                <w:szCs w:val="24"/>
                <w:shd w:val="clear" w:color="auto" w:fill="FFFFFF"/>
              </w:rPr>
              <w:t xml:space="preserve"> nuo Šalies pateikto tinkamo prašymo perskaičiuoti S</w:t>
            </w:r>
            <w:r w:rsidRPr="001B3373">
              <w:rPr>
                <w:kern w:val="2"/>
                <w:szCs w:val="24"/>
              </w:rPr>
              <w:t xml:space="preserve">utarties </w:t>
            </w:r>
            <w:r w:rsidRPr="001B3373">
              <w:rPr>
                <w:kern w:val="2"/>
                <w:szCs w:val="24"/>
                <w:shd w:val="clear" w:color="auto" w:fill="FFFFFF"/>
              </w:rPr>
              <w:t>kainą  gavimo dienos.</w:t>
            </w:r>
          </w:p>
          <w:p w14:paraId="1FE1F1A5" w14:textId="0913034B" w:rsidR="00F21595" w:rsidRPr="00796AEC" w:rsidRDefault="00F21595" w:rsidP="00832491">
            <w:pPr>
              <w:jc w:val="both"/>
              <w:rPr>
                <w:color w:val="000000"/>
                <w:kern w:val="2"/>
                <w:szCs w:val="24"/>
                <w:bdr w:val="none" w:sz="0" w:space="0" w:color="auto" w:frame="1"/>
              </w:rPr>
            </w:pPr>
            <w:r w:rsidRPr="001B3373">
              <w:rPr>
                <w:kern w:val="2"/>
                <w:szCs w:val="24"/>
                <w:shd w:val="clear" w:color="auto" w:fill="FFFFFF"/>
              </w:rPr>
              <w:t>5.3.3.10. </w:t>
            </w:r>
            <w:r w:rsidRPr="001B3373">
              <w:rPr>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351DCC">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pPr>
              <w:rPr>
                <w:kern w:val="2"/>
                <w:szCs w:val="24"/>
              </w:rPr>
            </w:pPr>
            <w:r>
              <w:rPr>
                <w:kern w:val="2"/>
                <w:szCs w:val="24"/>
              </w:rPr>
              <w:t>Netaikoma</w:t>
            </w:r>
          </w:p>
          <w:p w14:paraId="758CE85A" w14:textId="77777777" w:rsidR="00B130F4" w:rsidRDefault="00B130F4">
            <w:pPr>
              <w:rPr>
                <w:kern w:val="2"/>
                <w:szCs w:val="24"/>
              </w:rPr>
            </w:pPr>
          </w:p>
          <w:p w14:paraId="125771A3" w14:textId="1D7DEEF3" w:rsidR="00B130F4" w:rsidRDefault="00B130F4">
            <w:pPr>
              <w:rPr>
                <w:kern w:val="2"/>
                <w:szCs w:val="24"/>
              </w:rPr>
            </w:pPr>
          </w:p>
        </w:tc>
      </w:tr>
      <w:tr w:rsidR="00B130F4" w14:paraId="4C9761BA"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351DC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pPr>
              <w:rPr>
                <w:kern w:val="2"/>
                <w:szCs w:val="24"/>
              </w:rPr>
            </w:pPr>
            <w:r>
              <w:rPr>
                <w:kern w:val="2"/>
                <w:szCs w:val="24"/>
              </w:rPr>
              <w:t>Netaikoma</w:t>
            </w:r>
          </w:p>
          <w:p w14:paraId="5666461A" w14:textId="77777777" w:rsidR="00B130F4" w:rsidRDefault="00B130F4">
            <w:pPr>
              <w:rPr>
                <w:kern w:val="2"/>
                <w:szCs w:val="24"/>
              </w:rPr>
            </w:pPr>
          </w:p>
          <w:p w14:paraId="3A579261" w14:textId="1A8CFBA9" w:rsidR="00B130F4" w:rsidRDefault="00B130F4">
            <w:pPr>
              <w:rPr>
                <w:kern w:val="2"/>
                <w:szCs w:val="24"/>
              </w:rPr>
            </w:pPr>
          </w:p>
        </w:tc>
      </w:tr>
      <w:tr w:rsidR="00B130F4" w14:paraId="78C3FEA4"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351DCC">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0DD527EF" w:rsidR="00B130F4" w:rsidRPr="00F25881" w:rsidRDefault="00351DCC" w:rsidP="00837DC5">
            <w:pPr>
              <w:jc w:val="both"/>
              <w:rPr>
                <w:kern w:val="2"/>
                <w:szCs w:val="24"/>
              </w:rPr>
            </w:pPr>
            <w:r w:rsidRPr="00F25881">
              <w:rPr>
                <w:kern w:val="2"/>
                <w:szCs w:val="24"/>
              </w:rPr>
              <w:t xml:space="preserve">Pirkėjas atsiskaito su Tiekėju ne vėliau kaip per </w:t>
            </w:r>
            <w:r w:rsidR="00F3602A" w:rsidRPr="00F25881">
              <w:rPr>
                <w:kern w:val="2"/>
                <w:szCs w:val="24"/>
                <w:shd w:val="clear" w:color="auto" w:fill="FFFFFF"/>
              </w:rPr>
              <w:t xml:space="preserve">30 (trisdešimt) kalendorinių dienų </w:t>
            </w:r>
            <w:r w:rsidRPr="00F25881">
              <w:rPr>
                <w:kern w:val="2"/>
                <w:szCs w:val="24"/>
              </w:rPr>
              <w:t>nuo Sąskaitos gavimo dienos.</w:t>
            </w:r>
          </w:p>
          <w:p w14:paraId="55699C82" w14:textId="49488D0A" w:rsidR="00B130F4" w:rsidRPr="00F25881" w:rsidRDefault="00351DCC" w:rsidP="00F25881">
            <w:pPr>
              <w:jc w:val="both"/>
              <w:rPr>
                <w:kern w:val="2"/>
                <w:szCs w:val="24"/>
                <w:shd w:val="clear" w:color="auto" w:fill="FFFFFF"/>
              </w:rPr>
            </w:pPr>
            <w:r w:rsidRPr="00F25881">
              <w:rPr>
                <w:kern w:val="2"/>
                <w:szCs w:val="24"/>
                <w:shd w:val="clear" w:color="auto" w:fill="FFFFFF"/>
              </w:rPr>
              <w:t>Apmokėjimo sąlygos</w:t>
            </w:r>
            <w:r w:rsidR="001939EB" w:rsidRPr="00F25881">
              <w:rPr>
                <w:kern w:val="2"/>
                <w:szCs w:val="24"/>
                <w:shd w:val="clear" w:color="auto" w:fill="FFFFFF"/>
              </w:rPr>
              <w:t>:</w:t>
            </w:r>
            <w:r w:rsidRPr="00F25881">
              <w:rPr>
                <w:kern w:val="2"/>
                <w:szCs w:val="24"/>
                <w:shd w:val="clear" w:color="auto" w:fill="FFFFFF"/>
              </w:rPr>
              <w:t xml:space="preserve"> </w:t>
            </w:r>
          </w:p>
          <w:p w14:paraId="78384869" w14:textId="6460F369" w:rsidR="00D3197D" w:rsidRPr="00F25881" w:rsidRDefault="00D3197D" w:rsidP="00F25881">
            <w:pPr>
              <w:jc w:val="both"/>
              <w:rPr>
                <w:kern w:val="2"/>
                <w:shd w:val="clear" w:color="auto" w:fill="FFFFFF"/>
              </w:rPr>
            </w:pPr>
            <w:r w:rsidRPr="00F25881">
              <w:rPr>
                <w:kern w:val="2"/>
                <w:shd w:val="clear" w:color="auto" w:fill="FFFFFF"/>
              </w:rPr>
              <w:t xml:space="preserve">5.5.1. Už Prekes, nurodytas </w:t>
            </w:r>
            <w:r w:rsidR="009039BC" w:rsidRPr="00F25881">
              <w:rPr>
                <w:kern w:val="2"/>
                <w:shd w:val="clear" w:color="auto" w:fill="FFFFFF"/>
              </w:rPr>
              <w:t>Pasiūlymo</w:t>
            </w:r>
            <w:r w:rsidRPr="00F25881">
              <w:rPr>
                <w:kern w:val="2"/>
                <w:shd w:val="clear" w:color="auto" w:fill="FFFFFF"/>
              </w:rPr>
              <w:t xml:space="preserve"> lentelės 1–</w:t>
            </w:r>
            <w:r w:rsidR="00816D9F" w:rsidRPr="00F25881">
              <w:rPr>
                <w:kern w:val="2"/>
                <w:shd w:val="clear" w:color="auto" w:fill="FFFFFF"/>
              </w:rPr>
              <w:t>2</w:t>
            </w:r>
            <w:r w:rsidRPr="00F25881">
              <w:rPr>
                <w:kern w:val="2"/>
                <w:shd w:val="clear" w:color="auto" w:fill="FFFFFF"/>
              </w:rPr>
              <w:t xml:space="preserve"> eilutėse, kurių licencijų ir gamintojo palaikymo galiojimo laikotarpis yra nuo 2026-09-01 iki 2028-08-31, Tiekėjas turi teisę išrašyti </w:t>
            </w:r>
            <w:r w:rsidR="008F4FD6" w:rsidRPr="00F25881">
              <w:rPr>
                <w:kern w:val="2"/>
                <w:shd w:val="clear" w:color="auto" w:fill="FFFFFF"/>
              </w:rPr>
              <w:t>S</w:t>
            </w:r>
            <w:r w:rsidRPr="00F25881">
              <w:rPr>
                <w:kern w:val="2"/>
                <w:shd w:val="clear" w:color="auto" w:fill="FFFFFF"/>
              </w:rPr>
              <w:t xml:space="preserve">ąskaitą faktūrą po atitinkamų Prekių perdavimo–priėmimo akto pasirašymo. </w:t>
            </w:r>
          </w:p>
          <w:p w14:paraId="0C285B96" w14:textId="7666ED3D" w:rsidR="002227A6" w:rsidRPr="00F25881" w:rsidRDefault="002227A6" w:rsidP="00F25881">
            <w:pPr>
              <w:jc w:val="both"/>
              <w:rPr>
                <w:kern w:val="2"/>
                <w:shd w:val="clear" w:color="auto" w:fill="FFFFFF"/>
              </w:rPr>
            </w:pPr>
            <w:r w:rsidRPr="00F25881">
              <w:rPr>
                <w:kern w:val="2"/>
                <w:shd w:val="clear" w:color="auto" w:fill="FFFFFF"/>
              </w:rPr>
              <w:t>5.5.</w:t>
            </w:r>
            <w:r w:rsidR="00B847DA" w:rsidRPr="00F25881">
              <w:rPr>
                <w:kern w:val="2"/>
                <w:shd w:val="clear" w:color="auto" w:fill="FFFFFF"/>
              </w:rPr>
              <w:t>2</w:t>
            </w:r>
            <w:r w:rsidRPr="00F25881">
              <w:rPr>
                <w:kern w:val="2"/>
                <w:shd w:val="clear" w:color="auto" w:fill="FFFFFF"/>
              </w:rPr>
              <w:t xml:space="preserve">. Už Prekes, nurodytas Pasiūlymo lentelės 3–4 eilutėse, kurių licencijų ir gamintojo palaikymo galiojimo laikotarpis yra nuo 2026-12-01 iki 2028-08-31, Tiekėjas turi teisę išrašyti PVM sąskaitą faktūrą po atitinkamų Prekių perdavimo–priėmimo akto pasirašymo. </w:t>
            </w:r>
          </w:p>
          <w:p w14:paraId="5ED3A73F" w14:textId="073C48D7" w:rsidR="00D5538E" w:rsidRPr="007E4171" w:rsidRDefault="00D3197D" w:rsidP="00F25881">
            <w:pPr>
              <w:jc w:val="both"/>
              <w:rPr>
                <w:color w:val="538135" w:themeColor="accent6" w:themeShade="BF"/>
                <w:kern w:val="2"/>
                <w:szCs w:val="24"/>
                <w:shd w:val="clear" w:color="auto" w:fill="FFFFFF"/>
              </w:rPr>
            </w:pPr>
            <w:r w:rsidRPr="00F25881">
              <w:rPr>
                <w:kern w:val="2"/>
                <w:szCs w:val="24"/>
                <w:shd w:val="clear" w:color="auto" w:fill="FFFFFF"/>
              </w:rPr>
              <w:t>5.5.</w:t>
            </w:r>
            <w:r w:rsidR="00B847DA" w:rsidRPr="00F25881">
              <w:rPr>
                <w:kern w:val="2"/>
                <w:szCs w:val="24"/>
                <w:shd w:val="clear" w:color="auto" w:fill="FFFFFF"/>
              </w:rPr>
              <w:t>3</w:t>
            </w:r>
            <w:r w:rsidRPr="00F25881">
              <w:rPr>
                <w:kern w:val="2"/>
                <w:szCs w:val="24"/>
                <w:shd w:val="clear" w:color="auto" w:fill="FFFFFF"/>
              </w:rPr>
              <w:t xml:space="preserve">. Už Prekes, nurodytas Pasiūlymo lentelės 5–6 eilutėse, kurių licencijų ir gamintojo palaikymo galiojimo laikotarpis yra nuo 2028-09-01 iki 2029-08-31, Tiekėjas turi teisę išrašyti PVM sąskaitą faktūrą ne </w:t>
            </w:r>
            <w:r w:rsidR="002B79DA" w:rsidRPr="00F25881">
              <w:rPr>
                <w:kern w:val="2"/>
                <w:szCs w:val="24"/>
                <w:shd w:val="clear" w:color="auto" w:fill="FFFFFF"/>
              </w:rPr>
              <w:t xml:space="preserve">anksčiau </w:t>
            </w:r>
            <w:r w:rsidRPr="00F25881">
              <w:rPr>
                <w:kern w:val="2"/>
                <w:szCs w:val="24"/>
                <w:shd w:val="clear" w:color="auto" w:fill="FFFFFF"/>
              </w:rPr>
              <w:t xml:space="preserve">kaip iki 2028-07-31, arba </w:t>
            </w:r>
            <w:r w:rsidR="00796CCE" w:rsidRPr="00F25881">
              <w:rPr>
                <w:kern w:val="2"/>
                <w:szCs w:val="24"/>
                <w:shd w:val="clear" w:color="auto" w:fill="FFFFFF"/>
              </w:rPr>
              <w:t xml:space="preserve">pagal </w:t>
            </w:r>
            <w:r w:rsidRPr="00F25881">
              <w:rPr>
                <w:kern w:val="2"/>
                <w:szCs w:val="24"/>
                <w:shd w:val="clear" w:color="auto" w:fill="FFFFFF"/>
              </w:rPr>
              <w:t>Pirkėj</w:t>
            </w:r>
            <w:r w:rsidR="00796CCE" w:rsidRPr="00F25881">
              <w:rPr>
                <w:kern w:val="2"/>
                <w:szCs w:val="24"/>
                <w:shd w:val="clear" w:color="auto" w:fill="FFFFFF"/>
              </w:rPr>
              <w:t>o</w:t>
            </w:r>
            <w:r w:rsidRPr="00F25881">
              <w:rPr>
                <w:kern w:val="2"/>
                <w:szCs w:val="24"/>
                <w:shd w:val="clear" w:color="auto" w:fill="FFFFFF"/>
              </w:rPr>
              <w:t xml:space="preserve"> </w:t>
            </w:r>
            <w:r w:rsidR="002B79DA" w:rsidRPr="00F25881">
              <w:rPr>
                <w:kern w:val="2"/>
                <w:szCs w:val="24"/>
                <w:shd w:val="clear" w:color="auto" w:fill="FFFFFF"/>
              </w:rPr>
              <w:t xml:space="preserve">pateiktą </w:t>
            </w:r>
            <w:r w:rsidRPr="00F25881">
              <w:rPr>
                <w:kern w:val="2"/>
                <w:szCs w:val="24"/>
                <w:shd w:val="clear" w:color="auto" w:fill="FFFFFF"/>
              </w:rPr>
              <w:t xml:space="preserve">rašytinį </w:t>
            </w:r>
            <w:r w:rsidR="007E4171" w:rsidRPr="00F25881">
              <w:rPr>
                <w:kern w:val="2"/>
                <w:szCs w:val="24"/>
                <w:shd w:val="clear" w:color="auto" w:fill="FFFFFF"/>
              </w:rPr>
              <w:t xml:space="preserve">(el. paštu) </w:t>
            </w:r>
            <w:r w:rsidRPr="00F25881">
              <w:rPr>
                <w:kern w:val="2"/>
                <w:szCs w:val="24"/>
                <w:shd w:val="clear" w:color="auto" w:fill="FFFFFF"/>
              </w:rPr>
              <w:t xml:space="preserve">prašymą. Tokiu atveju Tiekėjas PVM sąskaitą faktūrą pateikia per </w:t>
            </w:r>
            <w:r w:rsidR="00D6689F" w:rsidRPr="003B23CA">
              <w:rPr>
                <w:kern w:val="2"/>
                <w:szCs w:val="24"/>
                <w:shd w:val="clear" w:color="auto" w:fill="FFFFFF"/>
              </w:rPr>
              <w:t>10</w:t>
            </w:r>
            <w:r w:rsidR="00D6689F" w:rsidRPr="00F25881">
              <w:rPr>
                <w:kern w:val="2"/>
                <w:szCs w:val="24"/>
                <w:shd w:val="clear" w:color="auto" w:fill="FFFFFF"/>
              </w:rPr>
              <w:t xml:space="preserve"> </w:t>
            </w:r>
            <w:r w:rsidRPr="00F25881">
              <w:rPr>
                <w:kern w:val="2"/>
                <w:szCs w:val="24"/>
                <w:shd w:val="clear" w:color="auto" w:fill="FFFFFF"/>
              </w:rPr>
              <w:t>(</w:t>
            </w:r>
            <w:r w:rsidR="00D6689F" w:rsidRPr="00F25881">
              <w:rPr>
                <w:kern w:val="2"/>
                <w:szCs w:val="24"/>
                <w:shd w:val="clear" w:color="auto" w:fill="FFFFFF"/>
              </w:rPr>
              <w:t>de</w:t>
            </w:r>
            <w:r w:rsidR="00A57E2E" w:rsidRPr="00F25881">
              <w:rPr>
                <w:kern w:val="2"/>
                <w:szCs w:val="24"/>
                <w:shd w:val="clear" w:color="auto" w:fill="FFFFFF"/>
              </w:rPr>
              <w:t>š</w:t>
            </w:r>
            <w:r w:rsidR="00D6689F" w:rsidRPr="00F25881">
              <w:rPr>
                <w:kern w:val="2"/>
                <w:szCs w:val="24"/>
                <w:shd w:val="clear" w:color="auto" w:fill="FFFFFF"/>
              </w:rPr>
              <w:t>imt</w:t>
            </w:r>
            <w:r w:rsidR="00A57E2E" w:rsidRPr="00F25881">
              <w:rPr>
                <w:kern w:val="2"/>
                <w:szCs w:val="24"/>
                <w:shd w:val="clear" w:color="auto" w:fill="FFFFFF"/>
              </w:rPr>
              <w:t>)</w:t>
            </w:r>
            <w:r w:rsidRPr="00F25881">
              <w:rPr>
                <w:kern w:val="2"/>
                <w:szCs w:val="24"/>
                <w:shd w:val="clear" w:color="auto" w:fill="FFFFFF"/>
              </w:rPr>
              <w:t xml:space="preserve"> kalendorinių dienų nuo Pirkėjo prašymo gavimo dienos.</w:t>
            </w:r>
            <w:r w:rsidR="00954797" w:rsidRPr="00F25881">
              <w:rPr>
                <w:kern w:val="2"/>
                <w:szCs w:val="24"/>
                <w:shd w:val="clear" w:color="auto" w:fill="FFFFFF"/>
              </w:rPr>
              <w:t xml:space="preserve"> </w:t>
            </w:r>
          </w:p>
        </w:tc>
      </w:tr>
      <w:tr w:rsidR="00B130F4" w14:paraId="0E87607F"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351DCC">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351DCC">
            <w:pPr>
              <w:rPr>
                <w:kern w:val="2"/>
                <w:szCs w:val="24"/>
              </w:rPr>
            </w:pPr>
            <w:r>
              <w:rPr>
                <w:kern w:val="2"/>
                <w:szCs w:val="24"/>
              </w:rPr>
              <w:t>Netaikoma</w:t>
            </w:r>
          </w:p>
          <w:p w14:paraId="4D855129" w14:textId="01FFFEB5" w:rsidR="00B130F4" w:rsidRDefault="00B130F4">
            <w:pPr>
              <w:spacing w:line="259" w:lineRule="auto"/>
              <w:rPr>
                <w:color w:val="000000"/>
                <w:kern w:val="2"/>
                <w:szCs w:val="24"/>
                <w:shd w:val="clear" w:color="auto" w:fill="FFFFFF"/>
              </w:rPr>
            </w:pPr>
          </w:p>
        </w:tc>
      </w:tr>
      <w:tr w:rsidR="00B130F4" w14:paraId="0E6FC2E5"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351DCC">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351DCC">
            <w:pPr>
              <w:rPr>
                <w:kern w:val="2"/>
                <w:szCs w:val="24"/>
              </w:rPr>
            </w:pPr>
            <w:r>
              <w:rPr>
                <w:kern w:val="2"/>
                <w:szCs w:val="24"/>
              </w:rPr>
              <w:t>Netaikoma</w:t>
            </w:r>
          </w:p>
          <w:p w14:paraId="5ABC8CBB" w14:textId="77777777" w:rsidR="007C3420" w:rsidRDefault="007C3420" w:rsidP="008609AD">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rsidTr="13AE1AB6">
        <w:trPr>
          <w:trHeight w:val="300"/>
        </w:trPr>
        <w:tc>
          <w:tcPr>
            <w:tcW w:w="9535" w:type="dxa"/>
            <w:gridSpan w:val="5"/>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F32E00" w:rsidRDefault="00351DCC">
            <w:pPr>
              <w:rPr>
                <w:b/>
                <w:bCs/>
                <w:color w:val="000000" w:themeColor="text1"/>
                <w:kern w:val="2"/>
                <w:szCs w:val="24"/>
              </w:rPr>
            </w:pPr>
            <w:r w:rsidRPr="00F32E00">
              <w:rPr>
                <w:b/>
                <w:bCs/>
                <w:color w:val="000000" w:themeColor="text1"/>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50E32BF" w14:textId="3C07813C" w:rsidR="00B130F4" w:rsidRDefault="002015B2" w:rsidP="009B66AB">
            <w:pPr>
              <w:jc w:val="both"/>
            </w:pPr>
            <w:r w:rsidRPr="7298CF64">
              <w:rPr>
                <w:kern w:val="2"/>
              </w:rPr>
              <w:t>Prekėms nustatomas ne trumpesnis kaip 36 (trisdešimt šešių) mėnesių garantinis (palaikymo) terminas, kuris galioja iki Sutarties priede Nr. 1 „Techninė specifikacija“ nustatytos licencijų galiojimo ir palaikymo pabaigos datos – 2029</w:t>
            </w:r>
            <w:r w:rsidRPr="00F32E00">
              <w:rPr>
                <w:kern w:val="2"/>
                <w:szCs w:val="24"/>
              </w:rPr>
              <w:noBreakHyphen/>
            </w:r>
            <w:r w:rsidRPr="7298CF64">
              <w:rPr>
                <w:kern w:val="2"/>
              </w:rPr>
              <w:t>0</w:t>
            </w:r>
            <w:r w:rsidR="00C82C00" w:rsidRPr="7298CF64">
              <w:rPr>
                <w:kern w:val="2"/>
              </w:rPr>
              <w:t>8</w:t>
            </w:r>
            <w:r w:rsidRPr="00F32E00">
              <w:rPr>
                <w:kern w:val="2"/>
                <w:szCs w:val="24"/>
              </w:rPr>
              <w:noBreakHyphen/>
            </w:r>
            <w:r w:rsidR="00C82C00" w:rsidRPr="7298CF64">
              <w:rPr>
                <w:kern w:val="2"/>
              </w:rPr>
              <w:t>31</w:t>
            </w:r>
            <w:r w:rsidRPr="7298CF64">
              <w:rPr>
                <w:kern w:val="2"/>
              </w:rPr>
              <w:t xml:space="preserve">, nepriklausomai nuo atskirų Prekių perdavimo </w:t>
            </w:r>
            <w:r w:rsidR="00D6689F">
              <w:rPr>
                <w:kern w:val="2"/>
              </w:rPr>
              <w:t>(</w:t>
            </w:r>
            <w:r w:rsidRPr="7298CF64">
              <w:rPr>
                <w:kern w:val="2"/>
              </w:rPr>
              <w:t>aktyvavimo</w:t>
            </w:r>
            <w:r w:rsidR="00D6689F">
              <w:rPr>
                <w:kern w:val="2"/>
              </w:rPr>
              <w:t>)</w:t>
            </w:r>
            <w:r w:rsidRPr="7298CF64">
              <w:rPr>
                <w:kern w:val="2"/>
              </w:rPr>
              <w:t xml:space="preserve"> datos.</w:t>
            </w:r>
          </w:p>
        </w:tc>
      </w:tr>
      <w:tr w:rsidR="00F00D61" w14:paraId="4447BD81"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F00D61" w:rsidRPr="00F32E00" w:rsidRDefault="00F00D61" w:rsidP="00F00D61">
            <w:pPr>
              <w:rPr>
                <w:b/>
                <w:bCs/>
                <w:color w:val="000000" w:themeColor="text1"/>
                <w:kern w:val="2"/>
                <w:szCs w:val="24"/>
              </w:rPr>
            </w:pPr>
            <w:r w:rsidRPr="00F32E00">
              <w:rPr>
                <w:b/>
                <w:bCs/>
                <w:color w:val="000000" w:themeColor="text1"/>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221F6B" w14:textId="77777777" w:rsidR="00F00D61" w:rsidRDefault="00F00D61" w:rsidP="00F00D61">
            <w:pPr>
              <w:jc w:val="both"/>
            </w:pPr>
            <w:r>
              <w:t xml:space="preserve">Garantinio (palaikymo) termino laikotarpiu Tiekėjas, gavęs pranešimą apie Prekės trūkumus, turi reaguoti </w:t>
            </w:r>
            <w:r w:rsidRPr="002F32CF">
              <w:rPr>
                <w:b/>
                <w:bCs/>
              </w:rPr>
              <w:t>ne vėliau kaip per 4 (keturias) valandas</w:t>
            </w:r>
            <w:r>
              <w:t xml:space="preserve"> nuo pranešimo apie trūkumus Tiekėjui gavimo.</w:t>
            </w:r>
          </w:p>
          <w:p w14:paraId="161C312D" w14:textId="77777777" w:rsidR="00F00D61" w:rsidRDefault="00F00D61" w:rsidP="00F00D61"/>
          <w:p w14:paraId="79E794E3" w14:textId="52975500" w:rsidR="00F00D61" w:rsidRDefault="00F00D61" w:rsidP="00F00D61">
            <w:pPr>
              <w:jc w:val="both"/>
              <w:rPr>
                <w:kern w:val="2"/>
                <w:szCs w:val="24"/>
              </w:rPr>
            </w:pPr>
            <w:r>
              <w:t>Prekių trūkumų nustatymo bei šalinimo tvarka nustatyta Bendrųjų sąlygų 7 skyriuje.</w:t>
            </w:r>
          </w:p>
        </w:tc>
      </w:tr>
      <w:tr w:rsidR="00F00D61" w14:paraId="194A4334"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F00D61" w:rsidRDefault="00F00D61" w:rsidP="00F00D6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61438DBA" w:rsidR="00F00D61" w:rsidRDefault="00F00D61" w:rsidP="00F00D61">
            <w:pPr>
              <w:rPr>
                <w:kern w:val="2"/>
                <w:szCs w:val="24"/>
              </w:rPr>
            </w:pPr>
            <w:r>
              <w:rPr>
                <w:kern w:val="2"/>
                <w:szCs w:val="24"/>
              </w:rPr>
              <w:t xml:space="preserve">Netaikoma </w:t>
            </w:r>
          </w:p>
          <w:p w14:paraId="1C703FBF" w14:textId="217F66E3" w:rsidR="00F00D61" w:rsidRDefault="00F00D61" w:rsidP="00F00D61">
            <w:pPr>
              <w:rPr>
                <w:kern w:val="2"/>
                <w:szCs w:val="24"/>
              </w:rPr>
            </w:pPr>
          </w:p>
        </w:tc>
      </w:tr>
      <w:tr w:rsidR="00F00D61" w14:paraId="28B5A0EF" w14:textId="77777777" w:rsidTr="13AE1AB6">
        <w:trPr>
          <w:trHeight w:val="300"/>
        </w:trPr>
        <w:tc>
          <w:tcPr>
            <w:tcW w:w="9535" w:type="dxa"/>
            <w:gridSpan w:val="5"/>
          </w:tcPr>
          <w:p w14:paraId="5100D9F0" w14:textId="77777777" w:rsidR="00F00D61" w:rsidRDefault="00F00D61" w:rsidP="00F00D61">
            <w:pPr>
              <w:jc w:val="center"/>
              <w:rPr>
                <w:b/>
                <w:bCs/>
                <w:kern w:val="2"/>
                <w:szCs w:val="24"/>
              </w:rPr>
            </w:pPr>
            <w:r>
              <w:rPr>
                <w:b/>
                <w:bCs/>
                <w:kern w:val="2"/>
                <w:szCs w:val="24"/>
              </w:rPr>
              <w:t>7. SUTARTIES VYKDYMUI PASITELKIAMI SUBTIEKĖJAI</w:t>
            </w:r>
          </w:p>
        </w:tc>
      </w:tr>
      <w:tr w:rsidR="00F00D61" w14:paraId="71690635"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F00D61" w:rsidRDefault="00F00D61" w:rsidP="00F00D6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F00D61" w:rsidRDefault="00F00D61" w:rsidP="00F00D61">
            <w:pPr>
              <w:jc w:val="both"/>
              <w:rPr>
                <w:kern w:val="2"/>
                <w:szCs w:val="24"/>
              </w:rPr>
            </w:pPr>
            <w:r>
              <w:rPr>
                <w:kern w:val="2"/>
                <w:szCs w:val="24"/>
              </w:rPr>
              <w:t>Sutarties vykdymui subtiekėjai ir (ar) specialistai nepasitelkiami.</w:t>
            </w:r>
          </w:p>
          <w:p w14:paraId="56EEA3F3" w14:textId="77777777" w:rsidR="00F00D61" w:rsidRDefault="00F00D61" w:rsidP="00F00D61">
            <w:pPr>
              <w:jc w:val="both"/>
              <w:rPr>
                <w:kern w:val="2"/>
                <w:szCs w:val="24"/>
              </w:rPr>
            </w:pPr>
          </w:p>
          <w:p w14:paraId="1C147653" w14:textId="77777777" w:rsidR="00F00D61" w:rsidRDefault="00F00D61" w:rsidP="00F00D61">
            <w:pPr>
              <w:jc w:val="both"/>
              <w:rPr>
                <w:color w:val="FF0000"/>
                <w:kern w:val="2"/>
                <w:szCs w:val="24"/>
              </w:rPr>
            </w:pPr>
            <w:r>
              <w:rPr>
                <w:color w:val="FF0000"/>
                <w:kern w:val="2"/>
                <w:szCs w:val="24"/>
              </w:rPr>
              <w:t>arba</w:t>
            </w:r>
          </w:p>
          <w:p w14:paraId="580C07D9" w14:textId="77777777" w:rsidR="00F00D61" w:rsidRDefault="00F00D61" w:rsidP="00F00D61">
            <w:pPr>
              <w:jc w:val="both"/>
              <w:rPr>
                <w:kern w:val="2"/>
                <w:szCs w:val="24"/>
              </w:rPr>
            </w:pPr>
          </w:p>
          <w:p w14:paraId="6095E46D" w14:textId="77777777" w:rsidR="00F00D61" w:rsidRDefault="00F00D61" w:rsidP="00F00D61">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00D61" w14:paraId="198F3DD8" w14:textId="77777777" w:rsidTr="13AE1AB6">
        <w:trPr>
          <w:trHeight w:val="300"/>
        </w:trPr>
        <w:tc>
          <w:tcPr>
            <w:tcW w:w="9535" w:type="dxa"/>
            <w:gridSpan w:val="5"/>
          </w:tcPr>
          <w:p w14:paraId="65200C93" w14:textId="77777777" w:rsidR="00F00D61" w:rsidRDefault="00F00D61" w:rsidP="00F00D61">
            <w:pPr>
              <w:jc w:val="center"/>
              <w:rPr>
                <w:b/>
                <w:bCs/>
                <w:kern w:val="2"/>
                <w:szCs w:val="24"/>
              </w:rPr>
            </w:pPr>
            <w:r>
              <w:rPr>
                <w:b/>
                <w:bCs/>
                <w:kern w:val="2"/>
                <w:szCs w:val="24"/>
              </w:rPr>
              <w:t>8. PRIEVOLIŲ PAGAL SUTARTĮ ĮVYKDYMO UŽTIKRINIMAS</w:t>
            </w:r>
          </w:p>
        </w:tc>
      </w:tr>
      <w:tr w:rsidR="00F00D61" w14:paraId="742BE604"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F00D61" w:rsidRDefault="00F00D61" w:rsidP="00F00D6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771B66FE" w:rsidR="00F00D61" w:rsidRDefault="00F00D61" w:rsidP="00F00D61">
            <w:pPr>
              <w:rPr>
                <w:kern w:val="2"/>
                <w:szCs w:val="24"/>
              </w:rPr>
            </w:pPr>
            <w:r>
              <w:rPr>
                <w:kern w:val="2"/>
                <w:szCs w:val="24"/>
              </w:rPr>
              <w:t>Prievolių pagal Sutartį įvykdymas užtikrinamas:</w:t>
            </w:r>
          </w:p>
          <w:p w14:paraId="202630D4" w14:textId="7B409184" w:rsidR="00F00D61" w:rsidRDefault="00F00D61" w:rsidP="00F00D61">
            <w:pPr>
              <w:rPr>
                <w:kern w:val="2"/>
                <w:szCs w:val="24"/>
              </w:rPr>
            </w:pPr>
            <w:r>
              <w:rPr>
                <w:kern w:val="2"/>
                <w:szCs w:val="24"/>
              </w:rPr>
              <w:t>Netesybomis (delspinigiais, bauda);</w:t>
            </w:r>
          </w:p>
        </w:tc>
      </w:tr>
      <w:tr w:rsidR="00F00D61" w14:paraId="42BE4254"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F00D61" w:rsidRDefault="00F00D61" w:rsidP="00F00D6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F00D61" w:rsidRDefault="00F00D61" w:rsidP="00F00D61">
            <w:pPr>
              <w:rPr>
                <w:kern w:val="2"/>
                <w:szCs w:val="24"/>
              </w:rPr>
            </w:pPr>
            <w:r>
              <w:rPr>
                <w:kern w:val="2"/>
                <w:szCs w:val="24"/>
              </w:rPr>
              <w:t>Netaikoma</w:t>
            </w:r>
          </w:p>
          <w:p w14:paraId="03B1BF3F" w14:textId="77777777" w:rsidR="00F00D61" w:rsidRDefault="00F00D61" w:rsidP="00F00D61">
            <w:pPr>
              <w:rPr>
                <w:kern w:val="2"/>
                <w:szCs w:val="24"/>
              </w:rPr>
            </w:pPr>
          </w:p>
          <w:p w14:paraId="57E68D0E" w14:textId="4C2CF55F" w:rsidR="00F00D61" w:rsidRDefault="00F00D61" w:rsidP="00F00D61">
            <w:pPr>
              <w:rPr>
                <w:kern w:val="2"/>
                <w:szCs w:val="24"/>
              </w:rPr>
            </w:pPr>
          </w:p>
        </w:tc>
      </w:tr>
      <w:tr w:rsidR="00F00D61" w14:paraId="19E6E2DC"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F00D61" w:rsidRDefault="00F00D61" w:rsidP="00F00D6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F00D61" w:rsidRDefault="00F00D61" w:rsidP="00F00D61">
            <w:pPr>
              <w:rPr>
                <w:kern w:val="2"/>
                <w:szCs w:val="24"/>
              </w:rPr>
            </w:pPr>
            <w:r>
              <w:rPr>
                <w:kern w:val="2"/>
                <w:szCs w:val="24"/>
              </w:rPr>
              <w:t>Netaikoma</w:t>
            </w:r>
          </w:p>
          <w:p w14:paraId="23735093" w14:textId="0E8454B2" w:rsidR="00F00D61" w:rsidRPr="00D35D5F" w:rsidRDefault="00F00D61" w:rsidP="00F00D61">
            <w:pPr>
              <w:rPr>
                <w:color w:val="FF0000"/>
                <w:kern w:val="2"/>
                <w:szCs w:val="24"/>
              </w:rPr>
            </w:pPr>
          </w:p>
        </w:tc>
      </w:tr>
      <w:tr w:rsidR="00F00D61" w14:paraId="2AB5518C" w14:textId="77777777" w:rsidTr="13AE1AB6">
        <w:trPr>
          <w:trHeight w:val="300"/>
        </w:trPr>
        <w:tc>
          <w:tcPr>
            <w:tcW w:w="9535" w:type="dxa"/>
            <w:gridSpan w:val="5"/>
          </w:tcPr>
          <w:p w14:paraId="4999C207" w14:textId="77777777" w:rsidR="00F00D61" w:rsidRDefault="00F00D61" w:rsidP="00F00D61">
            <w:pPr>
              <w:jc w:val="center"/>
              <w:rPr>
                <w:b/>
                <w:bCs/>
                <w:kern w:val="2"/>
                <w:szCs w:val="24"/>
              </w:rPr>
            </w:pPr>
            <w:r>
              <w:rPr>
                <w:b/>
                <w:bCs/>
                <w:kern w:val="2"/>
                <w:szCs w:val="24"/>
              </w:rPr>
              <w:t>9. ŠALIŲ ATSAKOMYBĖ</w:t>
            </w:r>
            <w:r>
              <w:rPr>
                <w:b/>
                <w:bCs/>
                <w:kern w:val="2"/>
                <w:szCs w:val="24"/>
              </w:rPr>
              <w:tab/>
            </w:r>
          </w:p>
        </w:tc>
      </w:tr>
      <w:tr w:rsidR="00F00D61" w14:paraId="286F94BF"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F00D61" w:rsidRDefault="00F00D61" w:rsidP="00F00D6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3988678F" w:rsidR="00F00D61" w:rsidRPr="00E372B1" w:rsidRDefault="00F00D61" w:rsidP="00F00D61">
            <w:pPr>
              <w:jc w:val="both"/>
              <w:rPr>
                <w:color w:val="000000" w:themeColor="text1"/>
                <w:kern w:val="2"/>
                <w:szCs w:val="24"/>
              </w:rPr>
            </w:pPr>
            <w:r w:rsidRPr="00E372B1">
              <w:rPr>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F00D61" w14:paraId="26410642"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F00D61" w:rsidRDefault="00F00D61" w:rsidP="00F00D6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21832751" w:rsidR="00F00D61" w:rsidRPr="00E372B1" w:rsidRDefault="00F00D61" w:rsidP="00F00D61">
            <w:pPr>
              <w:jc w:val="both"/>
              <w:rPr>
                <w:color w:val="000000" w:themeColor="text1"/>
                <w:kern w:val="2"/>
              </w:rPr>
            </w:pPr>
            <w:r w:rsidRPr="00E372B1">
              <w:rPr>
                <w:color w:val="000000" w:themeColor="text1"/>
                <w:kern w:val="2"/>
              </w:rPr>
              <w:t>9.2.1. Jeigu Tiekėjas vėluoja vykdyti užsakymą, tiekti Prekes ar ištaisyti jų trūkumus</w:t>
            </w:r>
            <w:r w:rsidRPr="00E372B1">
              <w:rPr>
                <w:color w:val="000000" w:themeColor="text1"/>
              </w:rPr>
              <w:t xml:space="preserve"> </w:t>
            </w:r>
            <w:r w:rsidRPr="00E372B1">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3F880FFD" w:rsidR="00F00D61" w:rsidRPr="00E372B1" w:rsidRDefault="00F00D61" w:rsidP="00F00D61">
            <w:pPr>
              <w:jc w:val="both"/>
              <w:rPr>
                <w:color w:val="000000" w:themeColor="text1"/>
                <w:kern w:val="2"/>
                <w:szCs w:val="24"/>
              </w:rPr>
            </w:pPr>
            <w:r w:rsidRPr="00E372B1">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06E34BED" w:rsidR="00F00D61" w:rsidRPr="00E372B1" w:rsidRDefault="00F00D61" w:rsidP="00F00D61">
            <w:pPr>
              <w:jc w:val="both"/>
              <w:rPr>
                <w:b/>
                <w:color w:val="000000" w:themeColor="text1"/>
                <w:kern w:val="2"/>
              </w:rPr>
            </w:pPr>
            <w:r w:rsidRPr="00E372B1">
              <w:rPr>
                <w:color w:val="000000" w:themeColor="text1"/>
                <w:kern w:val="2"/>
              </w:rPr>
              <w:t xml:space="preserve">9.2.3. Tiekėjas privalo sumokėti Pirkėjui netesybas per </w:t>
            </w:r>
            <w:r w:rsidRPr="004F64EC">
              <w:rPr>
                <w:color w:val="000000" w:themeColor="text1"/>
                <w:kern w:val="2"/>
              </w:rPr>
              <w:t>20 (dvide</w:t>
            </w:r>
            <w:r w:rsidRPr="00E372B1">
              <w:rPr>
                <w:color w:val="000000" w:themeColor="text1"/>
                <w:kern w:val="2"/>
              </w:rPr>
              <w:t xml:space="preserve">šimt) dienų nuo Pirkėjo pareikalavimo, jeigu netesybų suma nėra </w:t>
            </w:r>
            <w:r w:rsidRPr="00E372B1">
              <w:rPr>
                <w:color w:val="000000" w:themeColor="text1"/>
              </w:rPr>
              <w:t>išskaitoma iš Tiekėjui mokėtinos sumos.</w:t>
            </w:r>
            <w:r w:rsidRPr="00E372B1">
              <w:rPr>
                <w:color w:val="000000" w:themeColor="text1"/>
                <w:kern w:val="2"/>
              </w:rPr>
              <w:t xml:space="preserve"> </w:t>
            </w:r>
          </w:p>
        </w:tc>
      </w:tr>
      <w:tr w:rsidR="00F00D61" w14:paraId="021291C0"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F00D61" w:rsidRDefault="00F00D61" w:rsidP="00F00D6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360A2C5A" w:rsidR="00F00D61" w:rsidRPr="00E372B1" w:rsidRDefault="00F00D61" w:rsidP="00F00D61">
            <w:pPr>
              <w:jc w:val="both"/>
              <w:rPr>
                <w:kern w:val="2"/>
                <w:szCs w:val="24"/>
              </w:rPr>
            </w:pPr>
            <w:r>
              <w:rPr>
                <w:kern w:val="2"/>
                <w:szCs w:val="24"/>
              </w:rPr>
              <w:t>9.3.1. </w:t>
            </w:r>
            <w:r w:rsidRPr="00E372B1">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4B471C39" w14:textId="7AC24258" w:rsidR="00F00D61" w:rsidRPr="002E1230" w:rsidRDefault="00F00D61" w:rsidP="00F00D61">
            <w:pPr>
              <w:jc w:val="both"/>
            </w:pPr>
            <w:r w:rsidRPr="7298CF64">
              <w:rPr>
                <w:kern w:val="2"/>
              </w:rPr>
              <w:t>9.3.2. </w:t>
            </w:r>
            <w:r w:rsidRPr="7298CF64">
              <w:t xml:space="preserve">Nepagrįstai nutraukus Sutarties vykdymą ne Sutartyje nustatyta tvarka, mokama </w:t>
            </w:r>
            <w:r w:rsidRPr="7298CF64">
              <w:rPr>
                <w:kern w:val="2"/>
              </w:rPr>
              <w:t>5 (penkių)  procentų dydžio bauda nuo Pradinės Sutarties vertės, nurodytos Specialiųjų sąlygų 5.2 punkte.</w:t>
            </w:r>
          </w:p>
        </w:tc>
      </w:tr>
      <w:tr w:rsidR="00F00D61" w14:paraId="72CA6583"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F00D61" w:rsidRDefault="00F00D61" w:rsidP="00F00D6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0F1B2436" w:rsidR="00F00D61" w:rsidRDefault="00F00D61" w:rsidP="00F00D61">
            <w:pPr>
              <w:rPr>
                <w:kern w:val="2"/>
                <w:szCs w:val="24"/>
              </w:rPr>
            </w:pPr>
            <w:r>
              <w:rPr>
                <w:rStyle w:val="normaltextrun"/>
                <w:color w:val="000000"/>
                <w:shd w:val="clear" w:color="auto" w:fill="FFFFFF"/>
              </w:rPr>
              <w:t>1 000,00 (vienas tūkstantis) Eur už kiekvieną pažeidimo atvejį.</w:t>
            </w:r>
            <w:r>
              <w:rPr>
                <w:kern w:val="2"/>
                <w:szCs w:val="24"/>
              </w:rPr>
              <w:t xml:space="preserve"> </w:t>
            </w:r>
          </w:p>
        </w:tc>
      </w:tr>
      <w:tr w:rsidR="00F00D61" w14:paraId="68308FAF"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F00D61" w:rsidRDefault="00F00D61" w:rsidP="00F00D6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9767D3" w14:textId="77777777" w:rsidR="00F00D61" w:rsidRDefault="00F00D61" w:rsidP="00F00D61">
            <w:pPr>
              <w:rPr>
                <w:color w:val="000000"/>
                <w:kern w:val="2"/>
                <w:szCs w:val="24"/>
              </w:rPr>
            </w:pPr>
            <w:r>
              <w:rPr>
                <w:color w:val="000000"/>
                <w:kern w:val="2"/>
                <w:szCs w:val="24"/>
              </w:rPr>
              <w:t>Netaikoma</w:t>
            </w:r>
          </w:p>
          <w:p w14:paraId="5276E477" w14:textId="77777777" w:rsidR="00F00D61" w:rsidRDefault="00F00D61" w:rsidP="00F00D61">
            <w:pPr>
              <w:rPr>
                <w:kern w:val="2"/>
                <w:szCs w:val="24"/>
              </w:rPr>
            </w:pPr>
          </w:p>
          <w:p w14:paraId="2BC2B899" w14:textId="0B861BB6" w:rsidR="00F00D61" w:rsidRDefault="00F00D61" w:rsidP="00F00D61">
            <w:pPr>
              <w:rPr>
                <w:color w:val="4472C4"/>
                <w:kern w:val="2"/>
                <w:szCs w:val="24"/>
              </w:rPr>
            </w:pPr>
          </w:p>
        </w:tc>
      </w:tr>
      <w:tr w:rsidR="00F00D61" w14:paraId="7F7C85AB"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F00D61" w:rsidRDefault="00F00D61" w:rsidP="00F00D6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F00D61" w:rsidRDefault="00F00D61" w:rsidP="00F00D61">
            <w:pPr>
              <w:rPr>
                <w:kern w:val="2"/>
                <w:szCs w:val="24"/>
              </w:rPr>
            </w:pPr>
            <w:r>
              <w:rPr>
                <w:kern w:val="2"/>
                <w:szCs w:val="24"/>
              </w:rPr>
              <w:t>Netaikoma</w:t>
            </w:r>
          </w:p>
          <w:p w14:paraId="1D16EE22" w14:textId="77777777" w:rsidR="00F00D61" w:rsidRDefault="00F00D61" w:rsidP="00F00D61">
            <w:pPr>
              <w:rPr>
                <w:color w:val="4472C4"/>
                <w:kern w:val="2"/>
                <w:szCs w:val="24"/>
              </w:rPr>
            </w:pPr>
          </w:p>
          <w:p w14:paraId="5643BB7D" w14:textId="3C6B989A" w:rsidR="00F00D61" w:rsidRDefault="00F00D61" w:rsidP="00F00D61">
            <w:pPr>
              <w:rPr>
                <w:color w:val="4472C4"/>
                <w:kern w:val="2"/>
                <w:szCs w:val="24"/>
              </w:rPr>
            </w:pPr>
          </w:p>
        </w:tc>
      </w:tr>
      <w:tr w:rsidR="00F00D61" w14:paraId="2F29BEFD"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F00D61" w:rsidRDefault="00F00D61" w:rsidP="00F00D6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3B8C65D6" w:rsidR="00F00D61" w:rsidRDefault="00F00D61" w:rsidP="00F00D61">
            <w:pPr>
              <w:rPr>
                <w:color w:val="4472C4"/>
                <w:kern w:val="2"/>
                <w:szCs w:val="24"/>
              </w:rPr>
            </w:pPr>
            <w:r>
              <w:rPr>
                <w:kern w:val="2"/>
                <w:szCs w:val="24"/>
              </w:rPr>
              <w:t xml:space="preserve">Netaikoma </w:t>
            </w:r>
          </w:p>
          <w:p w14:paraId="7686DF19" w14:textId="050044CB" w:rsidR="00F00D61" w:rsidRDefault="00F00D61" w:rsidP="00F00D61">
            <w:pPr>
              <w:rPr>
                <w:color w:val="4472C4"/>
                <w:kern w:val="2"/>
                <w:szCs w:val="24"/>
              </w:rPr>
            </w:pPr>
          </w:p>
        </w:tc>
      </w:tr>
      <w:tr w:rsidR="00F00D61" w14:paraId="12765AAC"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F00D61" w:rsidRDefault="00F00D61" w:rsidP="00F00D6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F00D61" w:rsidRDefault="00F00D61" w:rsidP="00F00D61">
            <w:pPr>
              <w:rPr>
                <w:kern w:val="2"/>
                <w:szCs w:val="24"/>
              </w:rPr>
            </w:pPr>
            <w:r>
              <w:rPr>
                <w:kern w:val="2"/>
                <w:szCs w:val="24"/>
              </w:rPr>
              <w:t>Netaikoma</w:t>
            </w:r>
          </w:p>
          <w:p w14:paraId="4D1AB025" w14:textId="77777777" w:rsidR="00F00D61" w:rsidRDefault="00F00D61" w:rsidP="00F00D61">
            <w:pPr>
              <w:rPr>
                <w:color w:val="4472C4"/>
                <w:kern w:val="2"/>
                <w:szCs w:val="24"/>
              </w:rPr>
            </w:pPr>
          </w:p>
          <w:p w14:paraId="781D2DE3" w14:textId="59638573" w:rsidR="00F00D61" w:rsidRDefault="00F00D61" w:rsidP="00F00D61">
            <w:pPr>
              <w:rPr>
                <w:color w:val="4472C4"/>
                <w:kern w:val="2"/>
                <w:szCs w:val="24"/>
              </w:rPr>
            </w:pPr>
          </w:p>
        </w:tc>
      </w:tr>
      <w:tr w:rsidR="00F00D61" w14:paraId="752A0261"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F00D61" w:rsidRDefault="00F00D61" w:rsidP="00F00D6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F00D61" w:rsidRDefault="00F00D61" w:rsidP="00F00D61">
            <w:pPr>
              <w:spacing w:line="259" w:lineRule="auto"/>
              <w:rPr>
                <w:kern w:val="2"/>
                <w:szCs w:val="24"/>
              </w:rPr>
            </w:pPr>
            <w:r>
              <w:rPr>
                <w:kern w:val="2"/>
                <w:szCs w:val="24"/>
              </w:rPr>
              <w:t>Netaikoma</w:t>
            </w:r>
          </w:p>
          <w:p w14:paraId="4DF589B8" w14:textId="77777777" w:rsidR="00F00D61" w:rsidRDefault="00F00D61" w:rsidP="00F00D61">
            <w:pPr>
              <w:spacing w:line="259" w:lineRule="auto"/>
              <w:rPr>
                <w:kern w:val="2"/>
                <w:sz w:val="22"/>
                <w:szCs w:val="24"/>
              </w:rPr>
            </w:pPr>
          </w:p>
          <w:p w14:paraId="51258BF4" w14:textId="77777777" w:rsidR="00F00D61" w:rsidRDefault="00F00D61" w:rsidP="00F00D61">
            <w:pPr>
              <w:rPr>
                <w:sz w:val="14"/>
                <w:szCs w:val="14"/>
              </w:rPr>
            </w:pPr>
          </w:p>
          <w:p w14:paraId="2876EB34" w14:textId="77777777" w:rsidR="00F00D61" w:rsidRDefault="00F00D61" w:rsidP="00F00D61">
            <w:pPr>
              <w:rPr>
                <w:color w:val="4472C4"/>
                <w:kern w:val="2"/>
                <w:szCs w:val="24"/>
              </w:rPr>
            </w:pPr>
          </w:p>
        </w:tc>
      </w:tr>
      <w:tr w:rsidR="00F00D61" w14:paraId="0EACC29B"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F00D61" w:rsidRDefault="00F00D61" w:rsidP="00F00D6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057B7418" w:rsidR="00F00D61" w:rsidRDefault="00F00D61" w:rsidP="00F00D61">
            <w:pPr>
              <w:jc w:val="both"/>
              <w:rPr>
                <w:color w:val="4472C4"/>
                <w:kern w:val="2"/>
              </w:rPr>
            </w:pPr>
            <w:r w:rsidRPr="7298CF64">
              <w:rPr>
                <w:color w:val="000000" w:themeColor="text1"/>
                <w:kern w:val="2"/>
              </w:rPr>
              <w:t>9.10.1. Tiekėjui taikoma bauda dėl Bendrųjų sąlygų 15</w:t>
            </w:r>
            <w:r w:rsidRPr="7298CF64">
              <w:rPr>
                <w:color w:val="000000" w:themeColor="text1"/>
                <w:kern w:val="2"/>
                <w:vertAlign w:val="superscript"/>
              </w:rPr>
              <w:t>2</w:t>
            </w:r>
            <w:r w:rsidRPr="7298CF64">
              <w:rPr>
                <w:color w:val="000000" w:themeColor="text1"/>
                <w:kern w:val="2"/>
              </w:rPr>
              <w:t xml:space="preserve">.1 punkte nurodytų įsipareigojimų pažeidimo </w:t>
            </w:r>
            <w:r w:rsidR="001351A9" w:rsidRPr="001B3373">
              <w:rPr>
                <w:kern w:val="2"/>
                <w:szCs w:val="24"/>
              </w:rPr>
              <w:t>–</w:t>
            </w:r>
            <w:r w:rsidRPr="7298CF64">
              <w:rPr>
                <w:color w:val="000000" w:themeColor="text1"/>
                <w:kern w:val="2"/>
              </w:rPr>
              <w:t xml:space="preserve"> 1 </w:t>
            </w:r>
            <w:r w:rsidR="6D131A6A" w:rsidRPr="7298CF64">
              <w:rPr>
                <w:noProof/>
                <w:color w:val="000000" w:themeColor="text1"/>
                <w:kern w:val="2"/>
              </w:rPr>
              <w:t>(vieno)</w:t>
            </w:r>
            <w:r w:rsidRPr="7298CF64">
              <w:rPr>
                <w:noProof/>
                <w:color w:val="000000" w:themeColor="text1"/>
                <w:kern w:val="2"/>
              </w:rPr>
              <w:t xml:space="preserve"> </w:t>
            </w:r>
            <w:r w:rsidRPr="7298CF64">
              <w:rPr>
                <w:color w:val="000000" w:themeColor="text1"/>
                <w:kern w:val="2"/>
              </w:rPr>
              <w:t>proc. nuo Pradinės Sutarties vertės</w:t>
            </w:r>
            <w:r w:rsidR="000C407E">
              <w:rPr>
                <w:color w:val="000000" w:themeColor="text1"/>
                <w:kern w:val="2"/>
              </w:rPr>
              <w:t xml:space="preserve">, </w:t>
            </w:r>
            <w:r w:rsidR="000C407E" w:rsidRPr="7298CF64">
              <w:rPr>
                <w:kern w:val="2"/>
              </w:rPr>
              <w:t>nurodytos Specialiųjų sąlygų 5.2 punkte</w:t>
            </w:r>
            <w:r w:rsidRPr="7298CF64">
              <w:rPr>
                <w:color w:val="000000" w:themeColor="text1"/>
                <w:kern w:val="2"/>
              </w:rPr>
              <w:t>.</w:t>
            </w:r>
          </w:p>
        </w:tc>
      </w:tr>
      <w:tr w:rsidR="00F00D61" w14:paraId="1CE808D0" w14:textId="77777777" w:rsidTr="13AE1AB6">
        <w:trPr>
          <w:trHeight w:val="300"/>
        </w:trPr>
        <w:tc>
          <w:tcPr>
            <w:tcW w:w="9535" w:type="dxa"/>
            <w:gridSpan w:val="5"/>
          </w:tcPr>
          <w:p w14:paraId="14B272BA" w14:textId="77777777" w:rsidR="00F00D61" w:rsidRDefault="00F00D61" w:rsidP="00F00D61">
            <w:pPr>
              <w:jc w:val="center"/>
              <w:rPr>
                <w:b/>
                <w:bCs/>
                <w:kern w:val="2"/>
                <w:szCs w:val="24"/>
              </w:rPr>
            </w:pPr>
            <w:r>
              <w:rPr>
                <w:b/>
                <w:kern w:val="2"/>
                <w:szCs w:val="24"/>
              </w:rPr>
              <w:t>10. ESMINĖS SUTARTIES SĄLYGOS</w:t>
            </w:r>
          </w:p>
        </w:tc>
      </w:tr>
      <w:tr w:rsidR="00F00D61" w14:paraId="4DF80098" w14:textId="77777777" w:rsidTr="13AE1AB6">
        <w:trPr>
          <w:trHeight w:val="300"/>
        </w:trPr>
        <w:tc>
          <w:tcPr>
            <w:tcW w:w="2707" w:type="dxa"/>
            <w:gridSpan w:val="3"/>
          </w:tcPr>
          <w:p w14:paraId="0CA6D2BB" w14:textId="77777777" w:rsidR="00F00D61" w:rsidRDefault="00F00D61" w:rsidP="00F00D61">
            <w:pPr>
              <w:rPr>
                <w:b/>
                <w:bCs/>
                <w:kern w:val="2"/>
              </w:rPr>
            </w:pPr>
            <w:r>
              <w:rPr>
                <w:b/>
                <w:bCs/>
              </w:rPr>
              <w:t>10.1. Esminės Sutarties sąlygos</w:t>
            </w:r>
          </w:p>
        </w:tc>
        <w:tc>
          <w:tcPr>
            <w:tcW w:w="6828" w:type="dxa"/>
            <w:gridSpan w:val="2"/>
          </w:tcPr>
          <w:p w14:paraId="76EF0820" w14:textId="77777777" w:rsidR="00F00D61" w:rsidRDefault="00F00D61" w:rsidP="00F00D61">
            <w:pPr>
              <w:rPr>
                <w:kern w:val="2"/>
                <w:szCs w:val="24"/>
              </w:rPr>
            </w:pPr>
            <w:r>
              <w:rPr>
                <w:kern w:val="2"/>
                <w:szCs w:val="24"/>
              </w:rPr>
              <w:t>Netaikoma</w:t>
            </w:r>
          </w:p>
          <w:p w14:paraId="6D50C08E" w14:textId="51F308E3" w:rsidR="00F00D61" w:rsidRDefault="00F00D61" w:rsidP="00F00D61">
            <w:pPr>
              <w:rPr>
                <w:b/>
                <w:bCs/>
                <w:color w:val="4472C4"/>
                <w:kern w:val="2"/>
                <w:szCs w:val="24"/>
              </w:rPr>
            </w:pPr>
          </w:p>
        </w:tc>
      </w:tr>
      <w:tr w:rsidR="00F00D61" w14:paraId="51FB2A56" w14:textId="77777777" w:rsidTr="13AE1AB6">
        <w:trPr>
          <w:trHeight w:val="300"/>
        </w:trPr>
        <w:tc>
          <w:tcPr>
            <w:tcW w:w="2700" w:type="dxa"/>
            <w:gridSpan w:val="2"/>
          </w:tcPr>
          <w:p w14:paraId="3E3BAE8C" w14:textId="77777777" w:rsidR="00F00D61" w:rsidRDefault="00F00D61" w:rsidP="00F00D61">
            <w:pPr>
              <w:rPr>
                <w:b/>
                <w:bCs/>
                <w:kern w:val="2"/>
                <w:szCs w:val="24"/>
              </w:rPr>
            </w:pPr>
            <w:r>
              <w:rPr>
                <w:b/>
                <w:bCs/>
                <w:kern w:val="2"/>
                <w:szCs w:val="24"/>
              </w:rPr>
              <w:t>10.2. Dideli arba nuolatiniai esminės Sutarties sąlygos vykdymo trūkumai</w:t>
            </w:r>
          </w:p>
        </w:tc>
        <w:tc>
          <w:tcPr>
            <w:tcW w:w="6835" w:type="dxa"/>
            <w:gridSpan w:val="3"/>
          </w:tcPr>
          <w:p w14:paraId="12A3F6D8" w14:textId="13DEBC64" w:rsidR="00F00D61" w:rsidRDefault="00F00D61" w:rsidP="00F00D61">
            <w:pPr>
              <w:rPr>
                <w:color w:val="4472C4"/>
                <w:kern w:val="2"/>
                <w:szCs w:val="24"/>
              </w:rPr>
            </w:pPr>
            <w:r>
              <w:rPr>
                <w:kern w:val="2"/>
                <w:szCs w:val="24"/>
              </w:rPr>
              <w:t xml:space="preserve">Netaikoma </w:t>
            </w:r>
          </w:p>
          <w:p w14:paraId="110D9ADF" w14:textId="175E3332" w:rsidR="00F00D61" w:rsidRDefault="00F00D61" w:rsidP="00F00D61">
            <w:pPr>
              <w:rPr>
                <w:kern w:val="2"/>
                <w:szCs w:val="24"/>
              </w:rPr>
            </w:pPr>
          </w:p>
        </w:tc>
      </w:tr>
      <w:tr w:rsidR="00F00D61" w14:paraId="6A487C4B" w14:textId="77777777" w:rsidTr="13AE1AB6">
        <w:trPr>
          <w:trHeight w:val="300"/>
        </w:trPr>
        <w:tc>
          <w:tcPr>
            <w:tcW w:w="9535" w:type="dxa"/>
            <w:gridSpan w:val="5"/>
          </w:tcPr>
          <w:p w14:paraId="2B941077" w14:textId="77777777" w:rsidR="00F00D61" w:rsidRDefault="00F00D61" w:rsidP="00F00D61">
            <w:pPr>
              <w:jc w:val="center"/>
              <w:rPr>
                <w:b/>
                <w:bCs/>
                <w:kern w:val="2"/>
                <w:szCs w:val="24"/>
              </w:rPr>
            </w:pPr>
            <w:r>
              <w:rPr>
                <w:b/>
                <w:bCs/>
                <w:kern w:val="2"/>
                <w:szCs w:val="24"/>
              </w:rPr>
              <w:t>11. SUTARTIES GALIOJIMAS IR KEITIMAS</w:t>
            </w:r>
          </w:p>
        </w:tc>
      </w:tr>
      <w:tr w:rsidR="00F00D61" w14:paraId="1B5ACE03"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F00D61" w:rsidRDefault="00F00D61" w:rsidP="00F00D6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F00D61" w:rsidRPr="00DC6BF0" w:rsidRDefault="00F00D61" w:rsidP="00F00D61">
            <w:pPr>
              <w:jc w:val="both"/>
              <w:rPr>
                <w:kern w:val="2"/>
                <w:szCs w:val="24"/>
              </w:rPr>
            </w:pPr>
            <w:r w:rsidRPr="00DC6BF0">
              <w:rPr>
                <w:kern w:val="2"/>
                <w:szCs w:val="24"/>
              </w:rPr>
              <w:t>Ši Sutartis laikoma sudaryta ir įsigalioja nuo Sutarties pasirašymo dienos (antrosios Šalies pasirašymo dieną).</w:t>
            </w:r>
          </w:p>
          <w:p w14:paraId="31B8D89D" w14:textId="6595C961" w:rsidR="00F00D61" w:rsidRDefault="00F00D61" w:rsidP="00F00D61">
            <w:pPr>
              <w:jc w:val="both"/>
              <w:rPr>
                <w:color w:val="4472C4"/>
                <w:kern w:val="2"/>
              </w:rPr>
            </w:pPr>
            <w:r w:rsidRPr="7298CF64">
              <w:rPr>
                <w:color w:val="000000"/>
                <w:kern w:val="2"/>
              </w:rPr>
              <w:t xml:space="preserve">Sutartis galioja iki visiško prievolių įvykdymo, bet jos terminas negali būti ilgesnis kaip </w:t>
            </w:r>
            <w:r w:rsidR="006329D3">
              <w:rPr>
                <w:color w:val="000000"/>
                <w:kern w:val="2"/>
              </w:rPr>
              <w:t>iki 2029-08-31</w:t>
            </w:r>
            <w:r w:rsidR="1BD824B6" w:rsidRPr="7298CF64">
              <w:rPr>
                <w:color w:val="000000"/>
                <w:kern w:val="2"/>
              </w:rPr>
              <w:t>.</w:t>
            </w:r>
          </w:p>
        </w:tc>
      </w:tr>
      <w:tr w:rsidR="00F00D61" w14:paraId="1D04051D" w14:textId="77777777" w:rsidTr="13AE1AB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F00D61" w:rsidRDefault="00F00D61" w:rsidP="00F00D6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F00D61" w:rsidRDefault="00F00D61" w:rsidP="00F00D61">
            <w:pPr>
              <w:rPr>
                <w:kern w:val="2"/>
                <w:szCs w:val="24"/>
              </w:rPr>
            </w:pPr>
            <w:r>
              <w:rPr>
                <w:kern w:val="2"/>
                <w:szCs w:val="24"/>
              </w:rPr>
              <w:t>Netaikoma</w:t>
            </w:r>
          </w:p>
          <w:p w14:paraId="05335301" w14:textId="145D2D24" w:rsidR="00F00D61" w:rsidRDefault="00F00D61" w:rsidP="00F00D61">
            <w:pPr>
              <w:rPr>
                <w:kern w:val="2"/>
                <w:szCs w:val="24"/>
              </w:rPr>
            </w:pPr>
          </w:p>
        </w:tc>
      </w:tr>
      <w:tr w:rsidR="00F00D61" w14:paraId="73AE8473" w14:textId="77777777" w:rsidTr="13AE1AB6">
        <w:trPr>
          <w:trHeight w:val="300"/>
        </w:trPr>
        <w:tc>
          <w:tcPr>
            <w:tcW w:w="9535" w:type="dxa"/>
            <w:gridSpan w:val="5"/>
          </w:tcPr>
          <w:p w14:paraId="3E44E268" w14:textId="77777777" w:rsidR="00F00D61" w:rsidRDefault="00F00D61" w:rsidP="00F00D61">
            <w:pPr>
              <w:jc w:val="center"/>
              <w:rPr>
                <w:b/>
                <w:bCs/>
                <w:kern w:val="2"/>
                <w:szCs w:val="24"/>
              </w:rPr>
            </w:pPr>
            <w:r>
              <w:rPr>
                <w:b/>
                <w:bCs/>
                <w:kern w:val="2"/>
                <w:szCs w:val="24"/>
              </w:rPr>
              <w:t>12. SUTARTIES NUTRAUKIMAS</w:t>
            </w:r>
          </w:p>
        </w:tc>
      </w:tr>
      <w:tr w:rsidR="00F00D61" w14:paraId="7B9556CC" w14:textId="77777777" w:rsidTr="13AE1AB6">
        <w:trPr>
          <w:trHeight w:val="300"/>
        </w:trPr>
        <w:tc>
          <w:tcPr>
            <w:tcW w:w="2532" w:type="dxa"/>
          </w:tcPr>
          <w:p w14:paraId="091C135C" w14:textId="77777777" w:rsidR="00F00D61" w:rsidRDefault="00F00D61" w:rsidP="00F00D61">
            <w:pPr>
              <w:rPr>
                <w:b/>
                <w:bCs/>
                <w:kern w:val="2"/>
                <w:szCs w:val="24"/>
              </w:rPr>
            </w:pPr>
            <w:r>
              <w:rPr>
                <w:b/>
                <w:bCs/>
                <w:kern w:val="2"/>
                <w:szCs w:val="24"/>
              </w:rPr>
              <w:t>12.1. Sutarties nutraukimo pagrindai</w:t>
            </w:r>
          </w:p>
        </w:tc>
        <w:tc>
          <w:tcPr>
            <w:tcW w:w="7003" w:type="dxa"/>
            <w:gridSpan w:val="4"/>
          </w:tcPr>
          <w:p w14:paraId="5556955B" w14:textId="2B69D145" w:rsidR="00F00D61" w:rsidRPr="004554F1" w:rsidRDefault="00F00D61" w:rsidP="00F00D61">
            <w:pPr>
              <w:jc w:val="both"/>
              <w:rPr>
                <w:color w:val="000000" w:themeColor="text1"/>
                <w:kern w:val="2"/>
                <w:szCs w:val="24"/>
              </w:rPr>
            </w:pPr>
            <w:r w:rsidRPr="004554F1">
              <w:rPr>
                <w:color w:val="000000" w:themeColor="text1"/>
                <w:kern w:val="2"/>
                <w:szCs w:val="24"/>
              </w:rPr>
              <w:t>12.1.1. Sutartis gali būti nutraukiama rašytiniu Šalių susitarimu arba vienašališkai, Bendrosiose sąlygose ir šiais Specialiosiose sąlygose nurodytais atvejais ir nustatyta tvarka.</w:t>
            </w:r>
          </w:p>
          <w:p w14:paraId="68666C67" w14:textId="77777777" w:rsidR="00F00D61" w:rsidRPr="004554F1" w:rsidRDefault="00F00D61" w:rsidP="00F00D61">
            <w:pPr>
              <w:jc w:val="both"/>
              <w:rPr>
                <w:color w:val="000000" w:themeColor="text1"/>
                <w:kern w:val="2"/>
                <w:szCs w:val="24"/>
              </w:rPr>
            </w:pPr>
            <w:r w:rsidRPr="004554F1">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4554F1">
              <w:rPr>
                <w:color w:val="000000" w:themeColor="text1"/>
                <w:szCs w:val="24"/>
              </w:rPr>
              <w:t xml:space="preserve">Bendrųjų sąlygų </w:t>
            </w:r>
            <w:r w:rsidRPr="004554F1">
              <w:rPr>
                <w:color w:val="000000" w:themeColor="text1"/>
                <w:kern w:val="2"/>
                <w:szCs w:val="24"/>
              </w:rPr>
              <w:t>15</w:t>
            </w:r>
            <w:r w:rsidRPr="004554F1">
              <w:rPr>
                <w:color w:val="000000" w:themeColor="text1"/>
                <w:kern w:val="2"/>
                <w:szCs w:val="24"/>
                <w:vertAlign w:val="superscript"/>
              </w:rPr>
              <w:t>2</w:t>
            </w:r>
            <w:r w:rsidRPr="004554F1">
              <w:rPr>
                <w:color w:val="000000" w:themeColor="text1"/>
                <w:kern w:val="2"/>
                <w:szCs w:val="24"/>
              </w:rPr>
              <w:t>.1 punkte nurodytos Tiekėjų etikos kodekso nuostatos ir per Pirkėjo nurodytą protingą terminą neištaiso nustatytų pažeidimų arba paaiškėja, kad padarytų</w:t>
            </w:r>
          </w:p>
          <w:p w14:paraId="798B99B9" w14:textId="62B2B00F" w:rsidR="00F00D61" w:rsidRPr="004554F1" w:rsidRDefault="00F00D61" w:rsidP="00F00D61">
            <w:pPr>
              <w:jc w:val="both"/>
              <w:rPr>
                <w:color w:val="000000" w:themeColor="text1"/>
                <w:kern w:val="2"/>
                <w:szCs w:val="24"/>
              </w:rPr>
            </w:pPr>
            <w:r w:rsidRPr="004554F1">
              <w:rPr>
                <w:color w:val="000000" w:themeColor="text1"/>
                <w:kern w:val="2"/>
                <w:szCs w:val="24"/>
              </w:rPr>
              <w:t xml:space="preserve">pažeidimų ištaisyti negalima. </w:t>
            </w:r>
          </w:p>
        </w:tc>
      </w:tr>
      <w:tr w:rsidR="00F00D61" w14:paraId="1D78A94D" w14:textId="77777777" w:rsidTr="13AE1AB6">
        <w:trPr>
          <w:trHeight w:val="300"/>
        </w:trPr>
        <w:tc>
          <w:tcPr>
            <w:tcW w:w="2532" w:type="dxa"/>
          </w:tcPr>
          <w:p w14:paraId="2B2FD569" w14:textId="77777777" w:rsidR="00F00D61" w:rsidRDefault="00F00D61" w:rsidP="00F00D61">
            <w:pPr>
              <w:rPr>
                <w:b/>
                <w:bCs/>
                <w:kern w:val="2"/>
                <w:szCs w:val="24"/>
              </w:rPr>
            </w:pPr>
            <w:r>
              <w:rPr>
                <w:b/>
                <w:bCs/>
                <w:kern w:val="2"/>
                <w:szCs w:val="24"/>
              </w:rPr>
              <w:t>12.2. Esminiai Sutarties pažeidimai</w:t>
            </w:r>
          </w:p>
          <w:p w14:paraId="651AD603" w14:textId="77777777" w:rsidR="00F00D61" w:rsidRDefault="00F00D61" w:rsidP="00F00D61">
            <w:pPr>
              <w:rPr>
                <w:b/>
                <w:bCs/>
                <w:kern w:val="2"/>
                <w:szCs w:val="24"/>
              </w:rPr>
            </w:pPr>
          </w:p>
        </w:tc>
        <w:tc>
          <w:tcPr>
            <w:tcW w:w="7003" w:type="dxa"/>
            <w:gridSpan w:val="4"/>
          </w:tcPr>
          <w:p w14:paraId="495684D7" w14:textId="77777777" w:rsidR="00F00D61" w:rsidRPr="004554F1" w:rsidRDefault="00F00D61" w:rsidP="00F00D61">
            <w:pPr>
              <w:jc w:val="both"/>
              <w:rPr>
                <w:color w:val="000000" w:themeColor="text1"/>
                <w:kern w:val="2"/>
                <w:szCs w:val="24"/>
              </w:rPr>
            </w:pPr>
            <w:r w:rsidRPr="004554F1">
              <w:rPr>
                <w:color w:val="000000" w:themeColor="text1"/>
                <w:kern w:val="2"/>
                <w:szCs w:val="24"/>
              </w:rPr>
              <w:t>12.2.1. jeigu Tiekėjas nevykdo prisiimtų įsipareigojimų už Sutartyje nustatytą Sutarties kainą / įkainius;</w:t>
            </w:r>
          </w:p>
          <w:p w14:paraId="73ABB62C" w14:textId="6B66CC80" w:rsidR="00F00D61" w:rsidRPr="004554F1" w:rsidRDefault="00F00D61" w:rsidP="00F00D61">
            <w:pPr>
              <w:spacing w:line="257" w:lineRule="auto"/>
              <w:jc w:val="both"/>
              <w:rPr>
                <w:rFonts w:eastAsia="Arial"/>
                <w:color w:val="000000" w:themeColor="text1"/>
                <w:kern w:val="2"/>
                <w:szCs w:val="24"/>
              </w:rPr>
            </w:pPr>
            <w:r w:rsidRPr="004554F1">
              <w:rPr>
                <w:rFonts w:eastAsia="Arial"/>
                <w:color w:val="000000" w:themeColor="text1"/>
                <w:kern w:val="2"/>
                <w:szCs w:val="24"/>
              </w:rPr>
              <w:t xml:space="preserve">12.2.2. jeigu Tiekėjas nesilaiko Sutartyje nustatytų Prekių tiekimo terminų ir vėluoja pristatyti Prekes daugiau nei </w:t>
            </w:r>
            <w:r w:rsidRPr="004F64EC">
              <w:rPr>
                <w:rFonts w:eastAsia="Arial"/>
                <w:color w:val="000000" w:themeColor="text1"/>
                <w:kern w:val="2"/>
                <w:szCs w:val="24"/>
              </w:rPr>
              <w:t>5</w:t>
            </w:r>
            <w:r w:rsidRPr="004554F1">
              <w:rPr>
                <w:rFonts w:eastAsia="Arial"/>
                <w:color w:val="000000" w:themeColor="text1"/>
                <w:kern w:val="2"/>
                <w:szCs w:val="24"/>
              </w:rPr>
              <w:t xml:space="preserve"> (penkias) dienas nuo  Sutartyje nustatyto Prekių pristatymo termino.</w:t>
            </w:r>
          </w:p>
        </w:tc>
      </w:tr>
      <w:tr w:rsidR="00F00D61" w14:paraId="5EA0C33D" w14:textId="77777777" w:rsidTr="13AE1AB6">
        <w:trPr>
          <w:trHeight w:val="300"/>
        </w:trPr>
        <w:tc>
          <w:tcPr>
            <w:tcW w:w="9535" w:type="dxa"/>
            <w:gridSpan w:val="5"/>
          </w:tcPr>
          <w:p w14:paraId="3903B76E" w14:textId="32998BB7" w:rsidR="00F00D61" w:rsidRDefault="00F00D61" w:rsidP="00F00D61">
            <w:pPr>
              <w:jc w:val="center"/>
              <w:rPr>
                <w:kern w:val="2"/>
                <w:szCs w:val="24"/>
              </w:rPr>
            </w:pPr>
            <w:r>
              <w:rPr>
                <w:b/>
                <w:bCs/>
                <w:kern w:val="2"/>
                <w:szCs w:val="24"/>
              </w:rPr>
              <w:t>13. APLINKOSAUGINIAI IR SOCIALINIAI KRITERIJAI</w:t>
            </w:r>
          </w:p>
        </w:tc>
      </w:tr>
      <w:tr w:rsidR="00F00D61" w14:paraId="3BC56EBA" w14:textId="77777777" w:rsidTr="13AE1AB6">
        <w:trPr>
          <w:trHeight w:val="300"/>
        </w:trPr>
        <w:tc>
          <w:tcPr>
            <w:tcW w:w="2532" w:type="dxa"/>
          </w:tcPr>
          <w:p w14:paraId="586ED18D" w14:textId="77777777" w:rsidR="00F00D61" w:rsidRDefault="00F00D61" w:rsidP="00F00D61">
            <w:pPr>
              <w:rPr>
                <w:b/>
                <w:bCs/>
                <w:kern w:val="2"/>
                <w:szCs w:val="24"/>
              </w:rPr>
            </w:pPr>
            <w:r>
              <w:rPr>
                <w:b/>
                <w:bCs/>
                <w:kern w:val="2"/>
                <w:szCs w:val="24"/>
              </w:rPr>
              <w:t>13.1. Aplinkosauginių kriterijų nustatymo teisinis pagrindas</w:t>
            </w:r>
          </w:p>
        </w:tc>
        <w:tc>
          <w:tcPr>
            <w:tcW w:w="7003" w:type="dxa"/>
            <w:gridSpan w:val="4"/>
          </w:tcPr>
          <w:p w14:paraId="51F193F1" w14:textId="7DF18BE0" w:rsidR="00F00D61" w:rsidRPr="00156DA1" w:rsidRDefault="00F00D61" w:rsidP="00F00D61">
            <w:pPr>
              <w:jc w:val="both"/>
              <w:rPr>
                <w:color w:val="000000"/>
                <w:kern w:val="2"/>
              </w:rPr>
            </w:pPr>
            <w:r w:rsidRPr="7298CF64">
              <w:rPr>
                <w:kern w:val="2"/>
                <w:shd w:val="clear" w:color="auto" w:fill="FFFFFF"/>
              </w:rPr>
              <w:t xml:space="preserve">Aplinkosauginiai kriterijai Prekėms nustatomi vadovaujantis </w:t>
            </w:r>
            <w:r w:rsidRPr="7298CF64">
              <w:rPr>
                <w:kern w:val="2"/>
              </w:rPr>
              <w:t>Aplinkos apsaugos kriterijų taikymo, vykdant žaliuosius pirkimus, tvarkos aprašo, patvirtinto Lietuvos Respublikos aplinkos ministro 2011 m. birželio 28 d. įsakymu Nr. D1-508</w:t>
            </w:r>
            <w:r w:rsidRPr="7298CF64">
              <w:rPr>
                <w:kern w:val="2"/>
                <w:shd w:val="clear" w:color="auto" w:fill="FFFFFF"/>
              </w:rPr>
              <w:t xml:space="preserve"> „Dėl Aplinkos apsaugos kriterijų </w:t>
            </w:r>
            <w:r w:rsidRPr="7298CF64">
              <w:rPr>
                <w:kern w:val="2"/>
                <w:shd w:val="clear" w:color="auto" w:fill="FFFFFF"/>
              </w:rPr>
              <w:t>taikymo, vykdant žaliuosius pirkimus, tvarkos aprašo patvirtinimo“  4.4.3 papunkčiu: perkama programinė įranga – licencij</w:t>
            </w:r>
            <w:r w:rsidR="00F64E72">
              <w:rPr>
                <w:kern w:val="2"/>
                <w:shd w:val="clear" w:color="auto" w:fill="FFFFFF"/>
              </w:rPr>
              <w:t>ų</w:t>
            </w:r>
            <w:r w:rsidRPr="7298CF64">
              <w:rPr>
                <w:kern w:val="2"/>
                <w:shd w:val="clear" w:color="auto" w:fill="FFFFFF"/>
              </w:rPr>
              <w:t xml:space="preserve"> </w:t>
            </w:r>
            <w:r w:rsidR="00F64E72">
              <w:rPr>
                <w:kern w:val="2"/>
                <w:shd w:val="clear" w:color="auto" w:fill="FFFFFF"/>
              </w:rPr>
              <w:t xml:space="preserve">nuoma </w:t>
            </w:r>
            <w:r w:rsidRPr="7298CF64">
              <w:rPr>
                <w:kern w:val="2"/>
                <w:shd w:val="clear" w:color="auto" w:fill="FFFFFF"/>
              </w:rPr>
              <w:t>su palaikymu.</w:t>
            </w:r>
          </w:p>
        </w:tc>
      </w:tr>
      <w:tr w:rsidR="00F00D61" w14:paraId="3AA1C283" w14:textId="77777777" w:rsidTr="13AE1AB6">
        <w:trPr>
          <w:trHeight w:val="300"/>
        </w:trPr>
        <w:tc>
          <w:tcPr>
            <w:tcW w:w="2532" w:type="dxa"/>
          </w:tcPr>
          <w:p w14:paraId="203597CF" w14:textId="77777777" w:rsidR="00F00D61" w:rsidRDefault="00F00D61" w:rsidP="00F00D61">
            <w:pPr>
              <w:rPr>
                <w:b/>
                <w:bCs/>
                <w:kern w:val="2"/>
                <w:szCs w:val="24"/>
              </w:rPr>
            </w:pPr>
            <w:r>
              <w:rPr>
                <w:b/>
                <w:bCs/>
                <w:kern w:val="2"/>
                <w:szCs w:val="24"/>
              </w:rPr>
              <w:t>13.2.  Su perkamomis Prekėmis susiję socialiniai kriterijai</w:t>
            </w:r>
          </w:p>
        </w:tc>
        <w:tc>
          <w:tcPr>
            <w:tcW w:w="7003" w:type="dxa"/>
            <w:gridSpan w:val="4"/>
          </w:tcPr>
          <w:p w14:paraId="430DA98E" w14:textId="77777777" w:rsidR="00F00D61" w:rsidRDefault="00F00D61" w:rsidP="00F00D61">
            <w:pPr>
              <w:rPr>
                <w:color w:val="000000"/>
                <w:kern w:val="2"/>
                <w:szCs w:val="24"/>
                <w:shd w:val="clear" w:color="auto" w:fill="FFFFFF"/>
              </w:rPr>
            </w:pPr>
            <w:r>
              <w:rPr>
                <w:color w:val="000000"/>
                <w:kern w:val="2"/>
                <w:szCs w:val="24"/>
                <w:shd w:val="clear" w:color="auto" w:fill="FFFFFF"/>
              </w:rPr>
              <w:t>Netaikoma</w:t>
            </w:r>
          </w:p>
          <w:p w14:paraId="3BFB8172" w14:textId="10D8E683" w:rsidR="00F00D61" w:rsidRDefault="00F00D61" w:rsidP="00F00D61">
            <w:pPr>
              <w:rPr>
                <w:color w:val="0070C0"/>
                <w:kern w:val="2"/>
                <w:szCs w:val="24"/>
              </w:rPr>
            </w:pPr>
          </w:p>
        </w:tc>
      </w:tr>
      <w:tr w:rsidR="00F00D61" w14:paraId="1BBB4683" w14:textId="77777777" w:rsidTr="13AE1AB6">
        <w:trPr>
          <w:trHeight w:val="300"/>
        </w:trPr>
        <w:tc>
          <w:tcPr>
            <w:tcW w:w="9535" w:type="dxa"/>
            <w:gridSpan w:val="5"/>
          </w:tcPr>
          <w:p w14:paraId="6AAFFC18" w14:textId="77777777" w:rsidR="00F00D61" w:rsidRDefault="00F00D61" w:rsidP="00F00D61">
            <w:pPr>
              <w:jc w:val="center"/>
              <w:rPr>
                <w:b/>
                <w:bCs/>
                <w:kern w:val="2"/>
                <w:szCs w:val="24"/>
              </w:rPr>
            </w:pPr>
            <w:r>
              <w:rPr>
                <w:b/>
                <w:bCs/>
                <w:kern w:val="2"/>
                <w:szCs w:val="24"/>
              </w:rPr>
              <w:t xml:space="preserve">14. BENDRŲJŲ SĄLYGŲ PAKEITIMAI IR PAPILDYMAI </w:t>
            </w:r>
          </w:p>
          <w:p w14:paraId="7C67231F" w14:textId="77777777" w:rsidR="00F00D61" w:rsidRDefault="00F00D61" w:rsidP="00F00D61">
            <w:pPr>
              <w:jc w:val="center"/>
              <w:rPr>
                <w:kern w:val="2"/>
                <w:szCs w:val="24"/>
              </w:rPr>
            </w:pPr>
            <w:r>
              <w:rPr>
                <w:kern w:val="2"/>
                <w:szCs w:val="24"/>
              </w:rPr>
              <w:t xml:space="preserve">(jeigu būtina dėl konkretaus Sutarties dalyko specifikos) </w:t>
            </w:r>
          </w:p>
        </w:tc>
      </w:tr>
      <w:tr w:rsidR="00F00D61" w14:paraId="09668DE3" w14:textId="77777777" w:rsidTr="13AE1AB6">
        <w:trPr>
          <w:trHeight w:val="300"/>
        </w:trPr>
        <w:tc>
          <w:tcPr>
            <w:tcW w:w="2532" w:type="dxa"/>
          </w:tcPr>
          <w:p w14:paraId="7A8CD8F1" w14:textId="77777777" w:rsidR="00F00D61" w:rsidRDefault="00F00D61" w:rsidP="00F00D61">
            <w:pPr>
              <w:rPr>
                <w:b/>
                <w:bCs/>
                <w:kern w:val="2"/>
                <w:szCs w:val="24"/>
              </w:rPr>
            </w:pPr>
            <w:r>
              <w:rPr>
                <w:b/>
                <w:bCs/>
                <w:kern w:val="2"/>
                <w:szCs w:val="24"/>
              </w:rPr>
              <w:t xml:space="preserve">14.1. </w:t>
            </w:r>
          </w:p>
        </w:tc>
        <w:tc>
          <w:tcPr>
            <w:tcW w:w="7003" w:type="dxa"/>
            <w:gridSpan w:val="4"/>
          </w:tcPr>
          <w:p w14:paraId="12C5598A" w14:textId="4277DCBA" w:rsidR="00F00D61" w:rsidRDefault="00F00D61" w:rsidP="00F00D61">
            <w:pPr>
              <w:jc w:val="both"/>
              <w:rPr>
                <w:kern w:val="2"/>
                <w:szCs w:val="24"/>
              </w:rPr>
            </w:pPr>
            <w:r>
              <w:rPr>
                <w:kern w:val="2"/>
                <w:szCs w:val="24"/>
              </w:rPr>
              <w:t>Šalys susitaria pakeisti nurodytą Sutarties Bendrųjų sąlygų punktą ir išdėstyti jį nauja redakcija:</w:t>
            </w:r>
          </w:p>
          <w:p w14:paraId="2292BF43" w14:textId="4BA43701" w:rsidR="00F00D61" w:rsidRDefault="00F00D61" w:rsidP="00F00D61">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72C028D5" w14:textId="77777777" w:rsidR="00F00D61" w:rsidRDefault="00F00D61" w:rsidP="00F00D61">
            <w:pPr>
              <w:jc w:val="both"/>
              <w:rPr>
                <w:color w:val="4472C4"/>
                <w:kern w:val="2"/>
                <w:szCs w:val="24"/>
              </w:rPr>
            </w:pPr>
          </w:p>
          <w:p w14:paraId="215D0A72" w14:textId="2D93D55F" w:rsidR="00F00D61" w:rsidRPr="00A6644E" w:rsidRDefault="00F00D61" w:rsidP="00F00D61">
            <w:pPr>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F00D61" w14:paraId="47DC3029" w14:textId="77777777" w:rsidTr="13AE1AB6">
        <w:trPr>
          <w:trHeight w:val="300"/>
        </w:trPr>
        <w:tc>
          <w:tcPr>
            <w:tcW w:w="2532" w:type="dxa"/>
          </w:tcPr>
          <w:p w14:paraId="3E5DE21B" w14:textId="77777777" w:rsidR="00F00D61" w:rsidRDefault="00F00D61" w:rsidP="00F00D61">
            <w:pPr>
              <w:rPr>
                <w:b/>
                <w:bCs/>
                <w:kern w:val="2"/>
                <w:szCs w:val="24"/>
              </w:rPr>
            </w:pPr>
            <w:r>
              <w:rPr>
                <w:b/>
                <w:bCs/>
                <w:kern w:val="2"/>
                <w:szCs w:val="24"/>
              </w:rPr>
              <w:t>14.2.</w:t>
            </w:r>
          </w:p>
        </w:tc>
        <w:tc>
          <w:tcPr>
            <w:tcW w:w="7003" w:type="dxa"/>
            <w:gridSpan w:val="4"/>
          </w:tcPr>
          <w:p w14:paraId="74A2AD5C" w14:textId="6ED3EE82" w:rsidR="00F00D61" w:rsidRDefault="00F00D61" w:rsidP="00F00D61">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F00D61" w:rsidRDefault="00F00D61" w:rsidP="00F00D61">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F00D61" w:rsidRDefault="00F00D61" w:rsidP="00F00D61">
            <w:pPr>
              <w:jc w:val="both"/>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F00D61" w:rsidRPr="00100E86" w:rsidRDefault="00F00D61" w:rsidP="00F00D61">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2633D4D" w14:textId="77777777" w:rsidR="00F00D61" w:rsidRPr="00100E86" w:rsidRDefault="00F00D61" w:rsidP="00F00D61">
            <w:pPr>
              <w:jc w:val="both"/>
              <w:rPr>
                <w:kern w:val="2"/>
                <w:szCs w:val="24"/>
              </w:rPr>
            </w:pPr>
            <w:r w:rsidRPr="00100E86">
              <w:rPr>
                <w:kern w:val="2"/>
                <w:szCs w:val="24"/>
              </w:rPr>
              <w:t xml:space="preserve">Dokumentų pateikimas ir patikra nepratęsia Sutartyje nurodytų Prekių tiekimo terminų.  </w:t>
            </w:r>
          </w:p>
          <w:p w14:paraId="74B8BF80" w14:textId="77777777" w:rsidR="00F00D61" w:rsidRDefault="00F00D61" w:rsidP="00F00D61">
            <w:pPr>
              <w:jc w:val="both"/>
              <w:rPr>
                <w:kern w:val="2"/>
                <w:szCs w:val="24"/>
              </w:rPr>
            </w:pPr>
          </w:p>
          <w:p w14:paraId="4F6922DE" w14:textId="0154F7BD" w:rsidR="00F00D61" w:rsidRDefault="00F00D61" w:rsidP="00F00D61">
            <w:pPr>
              <w:jc w:val="both"/>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676BD25C" w14:textId="77777777" w:rsidR="00F00D61" w:rsidRDefault="00F00D61" w:rsidP="00F00D61">
            <w:pPr>
              <w:jc w:val="center"/>
              <w:rPr>
                <w:kern w:val="2"/>
                <w:szCs w:val="24"/>
              </w:rPr>
            </w:pPr>
          </w:p>
          <w:p w14:paraId="3E0100DA" w14:textId="7BE3A632" w:rsidR="00F00D61" w:rsidRPr="00400457" w:rsidRDefault="00F00D61" w:rsidP="00F00D61">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F00D61" w:rsidRPr="00400457" w:rsidRDefault="00F00D61" w:rsidP="00F00D61">
            <w:pPr>
              <w:jc w:val="both"/>
              <w:rPr>
                <w:rFonts w:eastAsia="Arial Unicode MS"/>
                <w:b/>
                <w:bCs/>
                <w:spacing w:val="4"/>
                <w:szCs w:val="24"/>
                <w:lang w:eastAsia="lt-LT"/>
              </w:rPr>
            </w:pPr>
          </w:p>
          <w:p w14:paraId="24C3029D" w14:textId="77777777" w:rsidR="00F00D61" w:rsidRPr="00400457" w:rsidRDefault="00F00D61" w:rsidP="00F00D61">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F00D61" w:rsidRDefault="00F00D61" w:rsidP="00F00D61">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F00D61" w:rsidRDefault="00F00D61" w:rsidP="00F00D61">
            <w:pPr>
              <w:pBdr>
                <w:top w:val="nil"/>
                <w:left w:val="nil"/>
                <w:bottom w:val="nil"/>
                <w:right w:val="nil"/>
                <w:between w:val="nil"/>
                <w:bar w:val="nil"/>
              </w:pBdr>
              <w:suppressAutoHyphens/>
              <w:ind w:firstLine="562"/>
              <w:jc w:val="both"/>
              <w:rPr>
                <w:kern w:val="2"/>
                <w:szCs w:val="24"/>
              </w:rPr>
            </w:pPr>
          </w:p>
          <w:p w14:paraId="03B5FEB8" w14:textId="77777777" w:rsidR="00F00D61" w:rsidRDefault="00F00D61" w:rsidP="00F00D61">
            <w:pPr>
              <w:pBdr>
                <w:top w:val="nil"/>
                <w:left w:val="nil"/>
                <w:bottom w:val="nil"/>
                <w:right w:val="nil"/>
                <w:between w:val="nil"/>
                <w:bar w:val="nil"/>
              </w:pBdr>
              <w:suppressAutoHyphens/>
              <w:ind w:firstLine="562"/>
              <w:jc w:val="both"/>
              <w:rPr>
                <w:kern w:val="2"/>
                <w:szCs w:val="24"/>
              </w:rPr>
            </w:pPr>
          </w:p>
          <w:p w14:paraId="77F9954F" w14:textId="4CF42399" w:rsidR="00F00D61" w:rsidRPr="00400457" w:rsidRDefault="00F00D61" w:rsidP="00F00D61">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F00D61" w:rsidRDefault="00F00D61" w:rsidP="00F00D61">
            <w:pPr>
              <w:pBdr>
                <w:top w:val="nil"/>
                <w:left w:val="nil"/>
                <w:bottom w:val="nil"/>
                <w:right w:val="nil"/>
                <w:between w:val="nil"/>
                <w:bar w:val="nil"/>
              </w:pBdr>
              <w:suppressAutoHyphens/>
              <w:ind w:firstLine="562"/>
              <w:jc w:val="both"/>
              <w:rPr>
                <w:kern w:val="2"/>
                <w:szCs w:val="24"/>
              </w:rPr>
            </w:pPr>
          </w:p>
          <w:p w14:paraId="418BE649" w14:textId="77777777" w:rsidR="00F00D61" w:rsidRPr="00400457" w:rsidRDefault="00F00D61" w:rsidP="00F00D61">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F00D61" w:rsidRPr="00400457" w:rsidRDefault="00F00D61" w:rsidP="00F00D61">
            <w:pPr>
              <w:pBdr>
                <w:top w:val="nil"/>
                <w:left w:val="nil"/>
                <w:bottom w:val="nil"/>
                <w:right w:val="nil"/>
                <w:between w:val="nil"/>
                <w:bar w:val="nil"/>
              </w:pBdr>
              <w:suppressAutoHyphens/>
              <w:ind w:firstLine="562"/>
              <w:jc w:val="both"/>
              <w:rPr>
                <w:kern w:val="2"/>
                <w:szCs w:val="24"/>
              </w:rPr>
            </w:pPr>
          </w:p>
          <w:p w14:paraId="5AB31219" w14:textId="77777777" w:rsidR="00F00D61" w:rsidRPr="00400457" w:rsidRDefault="00F00D61" w:rsidP="00F00D61">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10"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F00D61" w:rsidRPr="00400457" w:rsidRDefault="00F00D61" w:rsidP="00F00D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F00D61" w:rsidRPr="00400457" w:rsidRDefault="00F00D61" w:rsidP="00F00D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F00D61" w:rsidRPr="00400457" w:rsidRDefault="00F00D61" w:rsidP="00F00D61">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F00D61" w:rsidRPr="00400457"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F00D61" w:rsidRPr="00400457"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F00D61" w:rsidRPr="00400457"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F00D61" w:rsidRPr="00400457"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F00D61" w:rsidRPr="00400457"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3E1CADD8" w:rsidR="00F00D61" w:rsidRPr="007D2779" w:rsidRDefault="00F00D61" w:rsidP="00F00D61">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F00D61" w14:paraId="785F9166" w14:textId="77777777" w:rsidTr="13AE1AB6">
        <w:trPr>
          <w:trHeight w:val="300"/>
        </w:trPr>
        <w:tc>
          <w:tcPr>
            <w:tcW w:w="2532" w:type="dxa"/>
          </w:tcPr>
          <w:p w14:paraId="65306763" w14:textId="77777777" w:rsidR="00F00D61" w:rsidRDefault="00F00D61" w:rsidP="00F00D61">
            <w:pPr>
              <w:rPr>
                <w:b/>
                <w:bCs/>
                <w:kern w:val="2"/>
                <w:szCs w:val="24"/>
              </w:rPr>
            </w:pPr>
            <w:r>
              <w:rPr>
                <w:b/>
                <w:bCs/>
                <w:kern w:val="2"/>
                <w:szCs w:val="24"/>
              </w:rPr>
              <w:t>14.3.</w:t>
            </w:r>
          </w:p>
        </w:tc>
        <w:tc>
          <w:tcPr>
            <w:tcW w:w="7003" w:type="dxa"/>
            <w:gridSpan w:val="4"/>
          </w:tcPr>
          <w:p w14:paraId="1DEBC133" w14:textId="5125B4E1" w:rsidR="00F00D61" w:rsidRPr="00711B52" w:rsidRDefault="00F00D61" w:rsidP="00F00D61">
            <w:pPr>
              <w:jc w:val="both"/>
              <w:rPr>
                <w:color w:val="000000" w:themeColor="text1"/>
                <w:kern w:val="2"/>
                <w:szCs w:val="24"/>
              </w:rPr>
            </w:pPr>
            <w:r w:rsidRPr="00711B52">
              <w:rPr>
                <w:color w:val="000000" w:themeColor="text1"/>
                <w:kern w:val="2"/>
                <w:szCs w:val="24"/>
              </w:rPr>
              <w:t xml:space="preserve">Šalys susitaria išbraukti nurodytą Sutarties Bendrųjų sąlygų punktą, tačiau kitų punktų numeracijos nekeisti: </w:t>
            </w:r>
            <w:r w:rsidRPr="00711B52">
              <w:rPr>
                <w:i/>
                <w:iCs/>
                <w:color w:val="000000" w:themeColor="text1"/>
                <w:kern w:val="2"/>
                <w:szCs w:val="24"/>
              </w:rPr>
              <w:t>netaikoma</w:t>
            </w:r>
            <w:r w:rsidRPr="00711B52">
              <w:rPr>
                <w:color w:val="000000" w:themeColor="text1"/>
                <w:kern w:val="2"/>
                <w:szCs w:val="24"/>
              </w:rPr>
              <w:t>.</w:t>
            </w:r>
          </w:p>
        </w:tc>
      </w:tr>
      <w:tr w:rsidR="00F00D61" w14:paraId="455B7E41" w14:textId="77777777" w:rsidTr="13AE1AB6">
        <w:trPr>
          <w:trHeight w:val="300"/>
        </w:trPr>
        <w:tc>
          <w:tcPr>
            <w:tcW w:w="2532" w:type="dxa"/>
          </w:tcPr>
          <w:p w14:paraId="0559E806" w14:textId="77777777" w:rsidR="00F00D61" w:rsidRDefault="00F00D61" w:rsidP="00F00D61">
            <w:pPr>
              <w:rPr>
                <w:b/>
                <w:bCs/>
                <w:kern w:val="2"/>
                <w:szCs w:val="24"/>
              </w:rPr>
            </w:pPr>
            <w:r>
              <w:rPr>
                <w:b/>
                <w:bCs/>
                <w:kern w:val="2"/>
                <w:szCs w:val="24"/>
              </w:rPr>
              <w:t>14.4.</w:t>
            </w:r>
          </w:p>
        </w:tc>
        <w:tc>
          <w:tcPr>
            <w:tcW w:w="7003" w:type="dxa"/>
            <w:gridSpan w:val="4"/>
          </w:tcPr>
          <w:p w14:paraId="2143E957" w14:textId="0CB4DA58" w:rsidR="00F00D61" w:rsidRPr="00711B52" w:rsidRDefault="00F00D61" w:rsidP="00F00D61">
            <w:pPr>
              <w:rPr>
                <w:color w:val="000000" w:themeColor="text1"/>
                <w:kern w:val="2"/>
                <w:szCs w:val="24"/>
              </w:rPr>
            </w:pPr>
            <w:r w:rsidRPr="00711B52">
              <w:rPr>
                <w:color w:val="000000" w:themeColor="text1"/>
                <w:kern w:val="2"/>
                <w:szCs w:val="24"/>
              </w:rPr>
              <w:t>Netaikoma</w:t>
            </w:r>
          </w:p>
        </w:tc>
      </w:tr>
      <w:tr w:rsidR="00F00D61" w14:paraId="40FB5A40" w14:textId="77777777" w:rsidTr="13AE1AB6">
        <w:trPr>
          <w:trHeight w:val="300"/>
        </w:trPr>
        <w:tc>
          <w:tcPr>
            <w:tcW w:w="2532" w:type="dxa"/>
          </w:tcPr>
          <w:p w14:paraId="620760AC" w14:textId="77777777" w:rsidR="00F00D61" w:rsidRDefault="00F00D61" w:rsidP="00F00D61">
            <w:pPr>
              <w:rPr>
                <w:b/>
                <w:bCs/>
                <w:kern w:val="2"/>
                <w:szCs w:val="24"/>
              </w:rPr>
            </w:pPr>
            <w:r>
              <w:rPr>
                <w:b/>
                <w:bCs/>
                <w:kern w:val="2"/>
                <w:szCs w:val="24"/>
              </w:rPr>
              <w:t>14.5.</w:t>
            </w:r>
          </w:p>
        </w:tc>
        <w:tc>
          <w:tcPr>
            <w:tcW w:w="7003" w:type="dxa"/>
            <w:gridSpan w:val="4"/>
          </w:tcPr>
          <w:p w14:paraId="50149740" w14:textId="77777777" w:rsidR="00F00D61" w:rsidRDefault="00F00D61" w:rsidP="00F00D6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00D61" w14:paraId="04757346" w14:textId="77777777" w:rsidTr="13AE1AB6">
        <w:trPr>
          <w:trHeight w:val="300"/>
        </w:trPr>
        <w:tc>
          <w:tcPr>
            <w:tcW w:w="9535" w:type="dxa"/>
            <w:gridSpan w:val="5"/>
          </w:tcPr>
          <w:p w14:paraId="05C22797" w14:textId="77777777" w:rsidR="00F00D61" w:rsidRDefault="00F00D61" w:rsidP="00F00D61">
            <w:pPr>
              <w:jc w:val="center"/>
              <w:rPr>
                <w:b/>
                <w:bCs/>
                <w:kern w:val="2"/>
                <w:szCs w:val="24"/>
              </w:rPr>
            </w:pPr>
            <w:r>
              <w:rPr>
                <w:b/>
                <w:bCs/>
                <w:kern w:val="2"/>
                <w:szCs w:val="24"/>
              </w:rPr>
              <w:t>15. SUTARTIES PRIEDAI</w:t>
            </w:r>
          </w:p>
        </w:tc>
      </w:tr>
      <w:tr w:rsidR="00F00D61" w14:paraId="1403AF9E" w14:textId="77777777">
        <w:trPr>
          <w:trHeight w:val="300"/>
        </w:trPr>
        <w:tc>
          <w:tcPr>
            <w:tcW w:w="2532" w:type="dxa"/>
          </w:tcPr>
          <w:p w14:paraId="28D3E660" w14:textId="77777777" w:rsidR="00F00D61" w:rsidRDefault="00F00D61" w:rsidP="00F00D61">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6439AF37" w14:textId="41A49624" w:rsidR="00F00D61" w:rsidRPr="00711B52" w:rsidRDefault="00F00D61" w:rsidP="00F00D61">
            <w:pPr>
              <w:rPr>
                <w:kern w:val="2"/>
                <w:szCs w:val="24"/>
              </w:rPr>
            </w:pPr>
            <w:r>
              <w:rPr>
                <w:kern w:val="2"/>
                <w:szCs w:val="24"/>
              </w:rPr>
              <w:t>Techninė specifikacija</w:t>
            </w:r>
          </w:p>
        </w:tc>
      </w:tr>
      <w:tr w:rsidR="00F00D61" w14:paraId="0DDDAEC2" w14:textId="77777777">
        <w:trPr>
          <w:trHeight w:val="300"/>
        </w:trPr>
        <w:tc>
          <w:tcPr>
            <w:tcW w:w="2532" w:type="dxa"/>
          </w:tcPr>
          <w:p w14:paraId="6C7503AF" w14:textId="77777777" w:rsidR="00F00D61" w:rsidRDefault="00F00D61" w:rsidP="00F00D61">
            <w:pPr>
              <w:jc w:val="center"/>
              <w:rPr>
                <w:b/>
                <w:bCs/>
                <w:kern w:val="2"/>
                <w:szCs w:val="24"/>
              </w:rPr>
            </w:pPr>
            <w:r>
              <w:rPr>
                <w:b/>
                <w:bCs/>
                <w:kern w:val="2"/>
                <w:szCs w:val="24"/>
              </w:rPr>
              <w:t>15.2. Priedas Nr. 2</w:t>
            </w:r>
          </w:p>
        </w:tc>
        <w:tc>
          <w:tcPr>
            <w:tcW w:w="7003" w:type="dxa"/>
            <w:gridSpan w:val="4"/>
            <w:tcBorders>
              <w:top w:val="single" w:sz="4" w:space="0" w:color="auto"/>
              <w:left w:val="single" w:sz="4" w:space="0" w:color="auto"/>
              <w:bottom w:val="single" w:sz="4" w:space="0" w:color="auto"/>
              <w:right w:val="single" w:sz="4" w:space="0" w:color="auto"/>
            </w:tcBorders>
          </w:tcPr>
          <w:p w14:paraId="601B2EC2" w14:textId="1C35FDF8" w:rsidR="00F00D61" w:rsidRPr="00711B52" w:rsidRDefault="00F00D61" w:rsidP="00F00D61">
            <w:pPr>
              <w:rPr>
                <w:kern w:val="2"/>
                <w:szCs w:val="24"/>
              </w:rPr>
            </w:pPr>
            <w:r>
              <w:rPr>
                <w:kern w:val="2"/>
                <w:szCs w:val="24"/>
              </w:rPr>
              <w:t>Pasiūlymas</w:t>
            </w:r>
          </w:p>
        </w:tc>
      </w:tr>
      <w:tr w:rsidR="00F00D61" w14:paraId="7A8FB0D7" w14:textId="77777777">
        <w:trPr>
          <w:trHeight w:val="300"/>
        </w:trPr>
        <w:tc>
          <w:tcPr>
            <w:tcW w:w="2532" w:type="dxa"/>
          </w:tcPr>
          <w:p w14:paraId="0C85F9A2" w14:textId="77777777" w:rsidR="00F00D61" w:rsidRDefault="00F00D61" w:rsidP="00F00D61">
            <w:pPr>
              <w:jc w:val="center"/>
              <w:rPr>
                <w:b/>
                <w:bCs/>
                <w:kern w:val="2"/>
                <w:szCs w:val="24"/>
              </w:rPr>
            </w:pPr>
            <w:r>
              <w:rPr>
                <w:b/>
                <w:bCs/>
                <w:kern w:val="2"/>
                <w:szCs w:val="24"/>
              </w:rPr>
              <w:t>15.3. Priedas Nr. 3</w:t>
            </w:r>
          </w:p>
        </w:tc>
        <w:tc>
          <w:tcPr>
            <w:tcW w:w="7003" w:type="dxa"/>
            <w:gridSpan w:val="4"/>
            <w:tcBorders>
              <w:top w:val="single" w:sz="4" w:space="0" w:color="auto"/>
              <w:left w:val="single" w:sz="4" w:space="0" w:color="auto"/>
              <w:bottom w:val="single" w:sz="4" w:space="0" w:color="auto"/>
              <w:right w:val="single" w:sz="4" w:space="0" w:color="auto"/>
            </w:tcBorders>
          </w:tcPr>
          <w:p w14:paraId="0AC67553" w14:textId="5E5CD5EE" w:rsidR="00F00D61" w:rsidRPr="00711B52" w:rsidRDefault="00F00D61" w:rsidP="00F00D61">
            <w:pPr>
              <w:jc w:val="both"/>
              <w:rPr>
                <w:kern w:val="2"/>
                <w:szCs w:val="24"/>
              </w:rPr>
            </w:pPr>
            <w:r>
              <w:rPr>
                <w:kern w:val="2"/>
                <w:szCs w:val="24"/>
              </w:rPr>
              <w:t xml:space="preserve">Sutarties vykdymui pasitelkiami subtiekėjai ir (ar) specialistai </w:t>
            </w:r>
            <w:r>
              <w:rPr>
                <w:color w:val="0070C0"/>
                <w:kern w:val="2"/>
                <w:szCs w:val="24"/>
              </w:rPr>
              <w:t>[priedas pridedamas kai pasitelkiami]</w:t>
            </w:r>
          </w:p>
        </w:tc>
      </w:tr>
      <w:tr w:rsidR="00F00D61" w14:paraId="36E379C9" w14:textId="77777777" w:rsidTr="13AE1AB6">
        <w:tc>
          <w:tcPr>
            <w:tcW w:w="9535" w:type="dxa"/>
            <w:gridSpan w:val="5"/>
          </w:tcPr>
          <w:p w14:paraId="6F08925A" w14:textId="77777777" w:rsidR="00F00D61" w:rsidRDefault="00F00D61" w:rsidP="00F00D61">
            <w:pPr>
              <w:jc w:val="center"/>
              <w:rPr>
                <w:b/>
                <w:bCs/>
                <w:kern w:val="2"/>
                <w:szCs w:val="24"/>
              </w:rPr>
            </w:pPr>
            <w:r>
              <w:rPr>
                <w:b/>
                <w:bCs/>
                <w:kern w:val="2"/>
                <w:szCs w:val="24"/>
              </w:rPr>
              <w:t>16. ŠALIŲ ATSTOVŲ PARAŠAI</w:t>
            </w:r>
          </w:p>
        </w:tc>
      </w:tr>
      <w:tr w:rsidR="00F00D61" w14:paraId="6069BA9B" w14:textId="77777777" w:rsidTr="13AE1AB6">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F00D61" w:rsidRDefault="00F00D61" w:rsidP="00F00D6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F00D61" w:rsidRDefault="00F00D61" w:rsidP="00F00D61">
            <w:pPr>
              <w:jc w:val="center"/>
              <w:rPr>
                <w:b/>
                <w:bCs/>
                <w:kern w:val="2"/>
                <w:szCs w:val="24"/>
              </w:rPr>
            </w:pPr>
            <w:r>
              <w:rPr>
                <w:b/>
                <w:bCs/>
                <w:kern w:val="2"/>
                <w:szCs w:val="24"/>
              </w:rPr>
              <w:t>TIEKĖJAS</w:t>
            </w:r>
          </w:p>
        </w:tc>
      </w:tr>
      <w:tr w:rsidR="00F00D61" w14:paraId="1FF4B9AE" w14:textId="77777777" w:rsidTr="13AE1AB6">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F00D61" w:rsidRDefault="00F00D61" w:rsidP="00F00D6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F00D61" w:rsidRDefault="00F00D61" w:rsidP="00F00D61">
            <w:pPr>
              <w:jc w:val="center"/>
              <w:rPr>
                <w:b/>
                <w:bCs/>
                <w:kern w:val="2"/>
                <w:szCs w:val="24"/>
              </w:rPr>
            </w:pPr>
            <w:r>
              <w:rPr>
                <w:color w:val="4472C4"/>
                <w:kern w:val="2"/>
                <w:szCs w:val="24"/>
              </w:rPr>
              <w:t>(nurodomos atstovo pareigos, vardas, pavardė)</w:t>
            </w:r>
          </w:p>
        </w:tc>
      </w:tr>
      <w:tr w:rsidR="00F00D61" w14:paraId="23442AF4" w14:textId="77777777" w:rsidTr="13AE1AB6">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F00D61" w:rsidRDefault="00F00D61" w:rsidP="00F00D61">
            <w:pPr>
              <w:jc w:val="center"/>
              <w:rPr>
                <w:b/>
                <w:bCs/>
                <w:color w:val="4472C4"/>
                <w:kern w:val="2"/>
                <w:szCs w:val="24"/>
              </w:rPr>
            </w:pPr>
          </w:p>
          <w:p w14:paraId="05699475" w14:textId="77777777" w:rsidR="00F00D61" w:rsidRDefault="00F00D61" w:rsidP="00F00D61">
            <w:pPr>
              <w:jc w:val="center"/>
              <w:rPr>
                <w:b/>
                <w:bCs/>
                <w:color w:val="4472C4"/>
                <w:kern w:val="2"/>
                <w:szCs w:val="24"/>
              </w:rPr>
            </w:pPr>
            <w:r>
              <w:rPr>
                <w:b/>
                <w:bCs/>
                <w:color w:val="4472C4"/>
                <w:kern w:val="2"/>
                <w:szCs w:val="24"/>
              </w:rPr>
              <w:t>(parašas)</w:t>
            </w:r>
          </w:p>
          <w:p w14:paraId="3E70FBC9" w14:textId="77777777" w:rsidR="00F00D61" w:rsidRDefault="00F00D61" w:rsidP="00F00D61">
            <w:pPr>
              <w:jc w:val="center"/>
              <w:rPr>
                <w:b/>
                <w:bCs/>
                <w:color w:val="4472C4"/>
                <w:kern w:val="2"/>
                <w:szCs w:val="24"/>
              </w:rPr>
            </w:pPr>
          </w:p>
          <w:p w14:paraId="0F78191A" w14:textId="77777777" w:rsidR="00F00D61" w:rsidRDefault="00F00D61" w:rsidP="00F00D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F00D61" w:rsidRDefault="00F00D61" w:rsidP="00F00D61">
            <w:pPr>
              <w:jc w:val="center"/>
              <w:rPr>
                <w:b/>
                <w:bCs/>
                <w:color w:val="4472C4"/>
                <w:kern w:val="2"/>
                <w:szCs w:val="24"/>
              </w:rPr>
            </w:pPr>
          </w:p>
          <w:p w14:paraId="5D8DC825" w14:textId="77777777" w:rsidR="00F00D61" w:rsidRDefault="00F00D61" w:rsidP="00F00D61">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351DCC">
      <w:pPr>
        <w:jc w:val="center"/>
        <w:rPr>
          <w:szCs w:val="24"/>
        </w:rPr>
      </w:pPr>
      <w:r>
        <w:rPr>
          <w:color w:val="000000"/>
          <w:szCs w:val="24"/>
        </w:rPr>
        <w:t>_______________</w:t>
      </w:r>
    </w:p>
    <w:p w14:paraId="1D45CE4E" w14:textId="77777777" w:rsidR="00B130F4" w:rsidRDefault="00B130F4">
      <w:pPr>
        <w:spacing w:line="259" w:lineRule="auto"/>
        <w:rPr>
          <w:szCs w:val="24"/>
        </w:rPr>
      </w:pPr>
    </w:p>
    <w:sectPr w:rsidR="00B130F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EF2C1" w14:textId="77777777" w:rsidR="001D0EE5" w:rsidRDefault="001D0EE5">
      <w:r>
        <w:separator/>
      </w:r>
    </w:p>
  </w:endnote>
  <w:endnote w:type="continuationSeparator" w:id="0">
    <w:p w14:paraId="2267E6B8" w14:textId="77777777" w:rsidR="001D0EE5" w:rsidRDefault="001D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80DF1" w14:textId="77777777" w:rsidR="001D0EE5" w:rsidRDefault="001D0EE5">
      <w:r>
        <w:separator/>
      </w:r>
    </w:p>
  </w:footnote>
  <w:footnote w:type="continuationSeparator" w:id="0">
    <w:p w14:paraId="63C92381" w14:textId="77777777" w:rsidR="001D0EE5" w:rsidRDefault="001D0EE5">
      <w:r>
        <w:continuationSeparator/>
      </w:r>
    </w:p>
  </w:footnote>
  <w:footnote w:id="1">
    <w:p w14:paraId="77A247ED" w14:textId="77777777" w:rsidR="00F00D61" w:rsidRDefault="00F00D61"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C7913"/>
    <w:multiLevelType w:val="hybridMultilevel"/>
    <w:tmpl w:val="31CE238A"/>
    <w:lvl w:ilvl="0" w:tplc="C50845F2">
      <w:start w:val="1"/>
      <w:numFmt w:val="bullet"/>
      <w:lvlText w:val=""/>
      <w:lvlJc w:val="left"/>
      <w:pPr>
        <w:ind w:left="1080" w:hanging="360"/>
      </w:pPr>
      <w:rPr>
        <w:rFonts w:ascii="Symbol" w:hAnsi="Symbol"/>
      </w:rPr>
    </w:lvl>
    <w:lvl w:ilvl="1" w:tplc="D43EFAD8">
      <w:start w:val="1"/>
      <w:numFmt w:val="bullet"/>
      <w:lvlText w:val=""/>
      <w:lvlJc w:val="left"/>
      <w:pPr>
        <w:ind w:left="1080" w:hanging="360"/>
      </w:pPr>
      <w:rPr>
        <w:rFonts w:ascii="Symbol" w:hAnsi="Symbol"/>
      </w:rPr>
    </w:lvl>
    <w:lvl w:ilvl="2" w:tplc="B8FC1E30">
      <w:start w:val="1"/>
      <w:numFmt w:val="bullet"/>
      <w:lvlText w:val=""/>
      <w:lvlJc w:val="left"/>
      <w:pPr>
        <w:ind w:left="1080" w:hanging="360"/>
      </w:pPr>
      <w:rPr>
        <w:rFonts w:ascii="Symbol" w:hAnsi="Symbol"/>
      </w:rPr>
    </w:lvl>
    <w:lvl w:ilvl="3" w:tplc="99A49DF2">
      <w:start w:val="1"/>
      <w:numFmt w:val="bullet"/>
      <w:lvlText w:val=""/>
      <w:lvlJc w:val="left"/>
      <w:pPr>
        <w:ind w:left="1080" w:hanging="360"/>
      </w:pPr>
      <w:rPr>
        <w:rFonts w:ascii="Symbol" w:hAnsi="Symbol"/>
      </w:rPr>
    </w:lvl>
    <w:lvl w:ilvl="4" w:tplc="EDF8E082">
      <w:start w:val="1"/>
      <w:numFmt w:val="bullet"/>
      <w:lvlText w:val=""/>
      <w:lvlJc w:val="left"/>
      <w:pPr>
        <w:ind w:left="1080" w:hanging="360"/>
      </w:pPr>
      <w:rPr>
        <w:rFonts w:ascii="Symbol" w:hAnsi="Symbol"/>
      </w:rPr>
    </w:lvl>
    <w:lvl w:ilvl="5" w:tplc="7420654A">
      <w:start w:val="1"/>
      <w:numFmt w:val="bullet"/>
      <w:lvlText w:val=""/>
      <w:lvlJc w:val="left"/>
      <w:pPr>
        <w:ind w:left="1080" w:hanging="360"/>
      </w:pPr>
      <w:rPr>
        <w:rFonts w:ascii="Symbol" w:hAnsi="Symbol"/>
      </w:rPr>
    </w:lvl>
    <w:lvl w:ilvl="6" w:tplc="3740F86C">
      <w:start w:val="1"/>
      <w:numFmt w:val="bullet"/>
      <w:lvlText w:val=""/>
      <w:lvlJc w:val="left"/>
      <w:pPr>
        <w:ind w:left="1080" w:hanging="360"/>
      </w:pPr>
      <w:rPr>
        <w:rFonts w:ascii="Symbol" w:hAnsi="Symbol"/>
      </w:rPr>
    </w:lvl>
    <w:lvl w:ilvl="7" w:tplc="F8E63B56">
      <w:start w:val="1"/>
      <w:numFmt w:val="bullet"/>
      <w:lvlText w:val=""/>
      <w:lvlJc w:val="left"/>
      <w:pPr>
        <w:ind w:left="1080" w:hanging="360"/>
      </w:pPr>
      <w:rPr>
        <w:rFonts w:ascii="Symbol" w:hAnsi="Symbol"/>
      </w:rPr>
    </w:lvl>
    <w:lvl w:ilvl="8" w:tplc="D4F20228">
      <w:start w:val="1"/>
      <w:numFmt w:val="bullet"/>
      <w:lvlText w:val=""/>
      <w:lvlJc w:val="left"/>
      <w:pPr>
        <w:ind w:left="1080" w:hanging="360"/>
      </w:pPr>
      <w:rPr>
        <w:rFonts w:ascii="Symbol" w:hAnsi="Symbol"/>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653282C"/>
    <w:multiLevelType w:val="hybridMultilevel"/>
    <w:tmpl w:val="0A20AC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5" w15:restartNumberingAfterBreak="0">
    <w:nsid w:val="36ED613D"/>
    <w:multiLevelType w:val="hybridMultilevel"/>
    <w:tmpl w:val="3BC43E02"/>
    <w:lvl w:ilvl="0" w:tplc="2E0CDAEA">
      <w:start w:val="1"/>
      <w:numFmt w:val="bullet"/>
      <w:lvlText w:val=""/>
      <w:lvlJc w:val="left"/>
      <w:pPr>
        <w:ind w:left="1080" w:hanging="360"/>
      </w:pPr>
      <w:rPr>
        <w:rFonts w:ascii="Symbol" w:hAnsi="Symbol"/>
      </w:rPr>
    </w:lvl>
    <w:lvl w:ilvl="1" w:tplc="D4DCA7BC">
      <w:start w:val="1"/>
      <w:numFmt w:val="bullet"/>
      <w:lvlText w:val=""/>
      <w:lvlJc w:val="left"/>
      <w:pPr>
        <w:ind w:left="1080" w:hanging="360"/>
      </w:pPr>
      <w:rPr>
        <w:rFonts w:ascii="Symbol" w:hAnsi="Symbol"/>
      </w:rPr>
    </w:lvl>
    <w:lvl w:ilvl="2" w:tplc="8A242F1E">
      <w:start w:val="1"/>
      <w:numFmt w:val="bullet"/>
      <w:lvlText w:val=""/>
      <w:lvlJc w:val="left"/>
      <w:pPr>
        <w:ind w:left="1080" w:hanging="360"/>
      </w:pPr>
      <w:rPr>
        <w:rFonts w:ascii="Symbol" w:hAnsi="Symbol"/>
      </w:rPr>
    </w:lvl>
    <w:lvl w:ilvl="3" w:tplc="11741564">
      <w:start w:val="1"/>
      <w:numFmt w:val="bullet"/>
      <w:lvlText w:val=""/>
      <w:lvlJc w:val="left"/>
      <w:pPr>
        <w:ind w:left="1080" w:hanging="360"/>
      </w:pPr>
      <w:rPr>
        <w:rFonts w:ascii="Symbol" w:hAnsi="Symbol"/>
      </w:rPr>
    </w:lvl>
    <w:lvl w:ilvl="4" w:tplc="03867868">
      <w:start w:val="1"/>
      <w:numFmt w:val="bullet"/>
      <w:lvlText w:val=""/>
      <w:lvlJc w:val="left"/>
      <w:pPr>
        <w:ind w:left="1080" w:hanging="360"/>
      </w:pPr>
      <w:rPr>
        <w:rFonts w:ascii="Symbol" w:hAnsi="Symbol"/>
      </w:rPr>
    </w:lvl>
    <w:lvl w:ilvl="5" w:tplc="C3E6F574">
      <w:start w:val="1"/>
      <w:numFmt w:val="bullet"/>
      <w:lvlText w:val=""/>
      <w:lvlJc w:val="left"/>
      <w:pPr>
        <w:ind w:left="1080" w:hanging="360"/>
      </w:pPr>
      <w:rPr>
        <w:rFonts w:ascii="Symbol" w:hAnsi="Symbol"/>
      </w:rPr>
    </w:lvl>
    <w:lvl w:ilvl="6" w:tplc="23EEB9E6">
      <w:start w:val="1"/>
      <w:numFmt w:val="bullet"/>
      <w:lvlText w:val=""/>
      <w:lvlJc w:val="left"/>
      <w:pPr>
        <w:ind w:left="1080" w:hanging="360"/>
      </w:pPr>
      <w:rPr>
        <w:rFonts w:ascii="Symbol" w:hAnsi="Symbol"/>
      </w:rPr>
    </w:lvl>
    <w:lvl w:ilvl="7" w:tplc="2D36DB5C">
      <w:start w:val="1"/>
      <w:numFmt w:val="bullet"/>
      <w:lvlText w:val=""/>
      <w:lvlJc w:val="left"/>
      <w:pPr>
        <w:ind w:left="1080" w:hanging="360"/>
      </w:pPr>
      <w:rPr>
        <w:rFonts w:ascii="Symbol" w:hAnsi="Symbol"/>
      </w:rPr>
    </w:lvl>
    <w:lvl w:ilvl="8" w:tplc="F868682C">
      <w:start w:val="1"/>
      <w:numFmt w:val="bullet"/>
      <w:lvlText w:val=""/>
      <w:lvlJc w:val="left"/>
      <w:pPr>
        <w:ind w:left="1080" w:hanging="360"/>
      </w:pPr>
      <w:rPr>
        <w:rFonts w:ascii="Symbol" w:hAnsi="Symbol"/>
      </w:rPr>
    </w:lvl>
  </w:abstractNum>
  <w:abstractNum w:abstractNumId="6"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7" w15:restartNumberingAfterBreak="0">
    <w:nsid w:val="4BA07BA2"/>
    <w:multiLevelType w:val="hybridMultilevel"/>
    <w:tmpl w:val="B160444A"/>
    <w:lvl w:ilvl="0" w:tplc="5754C40E">
      <w:start w:val="1"/>
      <w:numFmt w:val="bullet"/>
      <w:lvlText w:val=""/>
      <w:lvlJc w:val="left"/>
      <w:pPr>
        <w:ind w:left="1080" w:hanging="360"/>
      </w:pPr>
      <w:rPr>
        <w:rFonts w:ascii="Symbol" w:hAnsi="Symbol"/>
      </w:rPr>
    </w:lvl>
    <w:lvl w:ilvl="1" w:tplc="DFDECE66">
      <w:start w:val="1"/>
      <w:numFmt w:val="bullet"/>
      <w:lvlText w:val=""/>
      <w:lvlJc w:val="left"/>
      <w:pPr>
        <w:ind w:left="1080" w:hanging="360"/>
      </w:pPr>
      <w:rPr>
        <w:rFonts w:ascii="Symbol" w:hAnsi="Symbol"/>
      </w:rPr>
    </w:lvl>
    <w:lvl w:ilvl="2" w:tplc="C3B69A4A">
      <w:start w:val="1"/>
      <w:numFmt w:val="bullet"/>
      <w:lvlText w:val=""/>
      <w:lvlJc w:val="left"/>
      <w:pPr>
        <w:ind w:left="1080" w:hanging="360"/>
      </w:pPr>
      <w:rPr>
        <w:rFonts w:ascii="Symbol" w:hAnsi="Symbol"/>
      </w:rPr>
    </w:lvl>
    <w:lvl w:ilvl="3" w:tplc="9B5E10A4">
      <w:start w:val="1"/>
      <w:numFmt w:val="bullet"/>
      <w:lvlText w:val=""/>
      <w:lvlJc w:val="left"/>
      <w:pPr>
        <w:ind w:left="1080" w:hanging="360"/>
      </w:pPr>
      <w:rPr>
        <w:rFonts w:ascii="Symbol" w:hAnsi="Symbol"/>
      </w:rPr>
    </w:lvl>
    <w:lvl w:ilvl="4" w:tplc="C5FA85B4">
      <w:start w:val="1"/>
      <w:numFmt w:val="bullet"/>
      <w:lvlText w:val=""/>
      <w:lvlJc w:val="left"/>
      <w:pPr>
        <w:ind w:left="1080" w:hanging="360"/>
      </w:pPr>
      <w:rPr>
        <w:rFonts w:ascii="Symbol" w:hAnsi="Symbol"/>
      </w:rPr>
    </w:lvl>
    <w:lvl w:ilvl="5" w:tplc="C20CF4C2">
      <w:start w:val="1"/>
      <w:numFmt w:val="bullet"/>
      <w:lvlText w:val=""/>
      <w:lvlJc w:val="left"/>
      <w:pPr>
        <w:ind w:left="1080" w:hanging="360"/>
      </w:pPr>
      <w:rPr>
        <w:rFonts w:ascii="Symbol" w:hAnsi="Symbol"/>
      </w:rPr>
    </w:lvl>
    <w:lvl w:ilvl="6" w:tplc="3F6EBB46">
      <w:start w:val="1"/>
      <w:numFmt w:val="bullet"/>
      <w:lvlText w:val=""/>
      <w:lvlJc w:val="left"/>
      <w:pPr>
        <w:ind w:left="1080" w:hanging="360"/>
      </w:pPr>
      <w:rPr>
        <w:rFonts w:ascii="Symbol" w:hAnsi="Symbol"/>
      </w:rPr>
    </w:lvl>
    <w:lvl w:ilvl="7" w:tplc="080AD636">
      <w:start w:val="1"/>
      <w:numFmt w:val="bullet"/>
      <w:lvlText w:val=""/>
      <w:lvlJc w:val="left"/>
      <w:pPr>
        <w:ind w:left="1080" w:hanging="360"/>
      </w:pPr>
      <w:rPr>
        <w:rFonts w:ascii="Symbol" w:hAnsi="Symbol"/>
      </w:rPr>
    </w:lvl>
    <w:lvl w:ilvl="8" w:tplc="7410101C">
      <w:start w:val="1"/>
      <w:numFmt w:val="bullet"/>
      <w:lvlText w:val=""/>
      <w:lvlJc w:val="left"/>
      <w:pPr>
        <w:ind w:left="1080" w:hanging="360"/>
      </w:pPr>
      <w:rPr>
        <w:rFonts w:ascii="Symbol" w:hAnsi="Symbol"/>
      </w:rPr>
    </w:lvl>
  </w:abstractNum>
  <w:abstractNum w:abstractNumId="8" w15:restartNumberingAfterBreak="0">
    <w:nsid w:val="63BF5995"/>
    <w:multiLevelType w:val="hybridMultilevel"/>
    <w:tmpl w:val="8D800814"/>
    <w:lvl w:ilvl="0" w:tplc="ED5444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9F40ED"/>
    <w:multiLevelType w:val="hybridMultilevel"/>
    <w:tmpl w:val="1952DD0E"/>
    <w:lvl w:ilvl="0" w:tplc="1826CD34">
      <w:start w:val="1"/>
      <w:numFmt w:val="bullet"/>
      <w:lvlText w:val=""/>
      <w:lvlJc w:val="left"/>
      <w:pPr>
        <w:ind w:left="1080" w:hanging="360"/>
      </w:pPr>
      <w:rPr>
        <w:rFonts w:ascii="Symbol" w:hAnsi="Symbol"/>
      </w:rPr>
    </w:lvl>
    <w:lvl w:ilvl="1" w:tplc="EE5A82E4">
      <w:start w:val="1"/>
      <w:numFmt w:val="bullet"/>
      <w:lvlText w:val=""/>
      <w:lvlJc w:val="left"/>
      <w:pPr>
        <w:ind w:left="1080" w:hanging="360"/>
      </w:pPr>
      <w:rPr>
        <w:rFonts w:ascii="Symbol" w:hAnsi="Symbol"/>
      </w:rPr>
    </w:lvl>
    <w:lvl w:ilvl="2" w:tplc="D374ABAE">
      <w:start w:val="1"/>
      <w:numFmt w:val="bullet"/>
      <w:lvlText w:val=""/>
      <w:lvlJc w:val="left"/>
      <w:pPr>
        <w:ind w:left="1080" w:hanging="360"/>
      </w:pPr>
      <w:rPr>
        <w:rFonts w:ascii="Symbol" w:hAnsi="Symbol"/>
      </w:rPr>
    </w:lvl>
    <w:lvl w:ilvl="3" w:tplc="CFAC709E">
      <w:start w:val="1"/>
      <w:numFmt w:val="bullet"/>
      <w:lvlText w:val=""/>
      <w:lvlJc w:val="left"/>
      <w:pPr>
        <w:ind w:left="1080" w:hanging="360"/>
      </w:pPr>
      <w:rPr>
        <w:rFonts w:ascii="Symbol" w:hAnsi="Symbol"/>
      </w:rPr>
    </w:lvl>
    <w:lvl w:ilvl="4" w:tplc="CBA4EBA0">
      <w:start w:val="1"/>
      <w:numFmt w:val="bullet"/>
      <w:lvlText w:val=""/>
      <w:lvlJc w:val="left"/>
      <w:pPr>
        <w:ind w:left="1080" w:hanging="360"/>
      </w:pPr>
      <w:rPr>
        <w:rFonts w:ascii="Symbol" w:hAnsi="Symbol"/>
      </w:rPr>
    </w:lvl>
    <w:lvl w:ilvl="5" w:tplc="0CA0D40C">
      <w:start w:val="1"/>
      <w:numFmt w:val="bullet"/>
      <w:lvlText w:val=""/>
      <w:lvlJc w:val="left"/>
      <w:pPr>
        <w:ind w:left="1080" w:hanging="360"/>
      </w:pPr>
      <w:rPr>
        <w:rFonts w:ascii="Symbol" w:hAnsi="Symbol"/>
      </w:rPr>
    </w:lvl>
    <w:lvl w:ilvl="6" w:tplc="56C09856">
      <w:start w:val="1"/>
      <w:numFmt w:val="bullet"/>
      <w:lvlText w:val=""/>
      <w:lvlJc w:val="left"/>
      <w:pPr>
        <w:ind w:left="1080" w:hanging="360"/>
      </w:pPr>
      <w:rPr>
        <w:rFonts w:ascii="Symbol" w:hAnsi="Symbol"/>
      </w:rPr>
    </w:lvl>
    <w:lvl w:ilvl="7" w:tplc="C8E6A14C">
      <w:start w:val="1"/>
      <w:numFmt w:val="bullet"/>
      <w:lvlText w:val=""/>
      <w:lvlJc w:val="left"/>
      <w:pPr>
        <w:ind w:left="1080" w:hanging="360"/>
      </w:pPr>
      <w:rPr>
        <w:rFonts w:ascii="Symbol" w:hAnsi="Symbol"/>
      </w:rPr>
    </w:lvl>
    <w:lvl w:ilvl="8" w:tplc="5A364D06">
      <w:start w:val="1"/>
      <w:numFmt w:val="bullet"/>
      <w:lvlText w:val=""/>
      <w:lvlJc w:val="left"/>
      <w:pPr>
        <w:ind w:left="1080" w:hanging="360"/>
      </w:pPr>
      <w:rPr>
        <w:rFonts w:ascii="Symbol" w:hAnsi="Symbol"/>
      </w:rPr>
    </w:lvl>
  </w:abstractNum>
  <w:num w:numId="1" w16cid:durableId="1715351065">
    <w:abstractNumId w:val="3"/>
  </w:num>
  <w:num w:numId="2" w16cid:durableId="622808078">
    <w:abstractNumId w:val="6"/>
  </w:num>
  <w:num w:numId="3" w16cid:durableId="593628993">
    <w:abstractNumId w:val="4"/>
  </w:num>
  <w:num w:numId="4" w16cid:durableId="2084180205">
    <w:abstractNumId w:val="1"/>
  </w:num>
  <w:num w:numId="5" w16cid:durableId="1181048340">
    <w:abstractNumId w:val="8"/>
  </w:num>
  <w:num w:numId="6" w16cid:durableId="1246455270">
    <w:abstractNumId w:val="2"/>
  </w:num>
  <w:num w:numId="7" w16cid:durableId="19205995">
    <w:abstractNumId w:val="0"/>
  </w:num>
  <w:num w:numId="8" w16cid:durableId="757216796">
    <w:abstractNumId w:val="9"/>
  </w:num>
  <w:num w:numId="9" w16cid:durableId="1141922366">
    <w:abstractNumId w:val="7"/>
  </w:num>
  <w:num w:numId="10" w16cid:durableId="19651900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C64"/>
    <w:rsid w:val="0001624F"/>
    <w:rsid w:val="00016267"/>
    <w:rsid w:val="0001654E"/>
    <w:rsid w:val="00024553"/>
    <w:rsid w:val="00033D4F"/>
    <w:rsid w:val="0004136B"/>
    <w:rsid w:val="00050ABE"/>
    <w:rsid w:val="000673EC"/>
    <w:rsid w:val="00072496"/>
    <w:rsid w:val="0007629D"/>
    <w:rsid w:val="00084196"/>
    <w:rsid w:val="0008450B"/>
    <w:rsid w:val="00086D82"/>
    <w:rsid w:val="00090586"/>
    <w:rsid w:val="00095517"/>
    <w:rsid w:val="000A4150"/>
    <w:rsid w:val="000B43C0"/>
    <w:rsid w:val="000C407E"/>
    <w:rsid w:val="000C499C"/>
    <w:rsid w:val="000D35DA"/>
    <w:rsid w:val="000E2B2B"/>
    <w:rsid w:val="000E5866"/>
    <w:rsid w:val="001009CD"/>
    <w:rsid w:val="00100F3E"/>
    <w:rsid w:val="00102010"/>
    <w:rsid w:val="00105257"/>
    <w:rsid w:val="00110C7D"/>
    <w:rsid w:val="00117E92"/>
    <w:rsid w:val="001316E6"/>
    <w:rsid w:val="00133693"/>
    <w:rsid w:val="001351A9"/>
    <w:rsid w:val="00135333"/>
    <w:rsid w:val="001417E0"/>
    <w:rsid w:val="001445F0"/>
    <w:rsid w:val="00156DA1"/>
    <w:rsid w:val="00160528"/>
    <w:rsid w:val="00163210"/>
    <w:rsid w:val="001652B0"/>
    <w:rsid w:val="00166898"/>
    <w:rsid w:val="00173B93"/>
    <w:rsid w:val="00180DC4"/>
    <w:rsid w:val="001939EB"/>
    <w:rsid w:val="001C2911"/>
    <w:rsid w:val="001D06B1"/>
    <w:rsid w:val="001D0EE5"/>
    <w:rsid w:val="001D72FB"/>
    <w:rsid w:val="001E4124"/>
    <w:rsid w:val="001E4182"/>
    <w:rsid w:val="001E63E6"/>
    <w:rsid w:val="001F524D"/>
    <w:rsid w:val="001F6BC6"/>
    <w:rsid w:val="001F7E64"/>
    <w:rsid w:val="002015B2"/>
    <w:rsid w:val="002045EF"/>
    <w:rsid w:val="00217E5F"/>
    <w:rsid w:val="002227A6"/>
    <w:rsid w:val="00225825"/>
    <w:rsid w:val="00235D1C"/>
    <w:rsid w:val="0024200D"/>
    <w:rsid w:val="0025587F"/>
    <w:rsid w:val="00256787"/>
    <w:rsid w:val="00270E26"/>
    <w:rsid w:val="00276FF4"/>
    <w:rsid w:val="00283CFD"/>
    <w:rsid w:val="002861CB"/>
    <w:rsid w:val="00287CEC"/>
    <w:rsid w:val="00297012"/>
    <w:rsid w:val="002B606C"/>
    <w:rsid w:val="002B79DA"/>
    <w:rsid w:val="002D3935"/>
    <w:rsid w:val="002D3B0F"/>
    <w:rsid w:val="002E1230"/>
    <w:rsid w:val="002F0B5F"/>
    <w:rsid w:val="00300648"/>
    <w:rsid w:val="00304A5A"/>
    <w:rsid w:val="00320189"/>
    <w:rsid w:val="003217A4"/>
    <w:rsid w:val="00332F79"/>
    <w:rsid w:val="00345618"/>
    <w:rsid w:val="00351DCC"/>
    <w:rsid w:val="003554AB"/>
    <w:rsid w:val="003573B4"/>
    <w:rsid w:val="00366B73"/>
    <w:rsid w:val="0038134F"/>
    <w:rsid w:val="003944EF"/>
    <w:rsid w:val="003A42C3"/>
    <w:rsid w:val="003B13F6"/>
    <w:rsid w:val="003B2091"/>
    <w:rsid w:val="003B23CA"/>
    <w:rsid w:val="003B3E21"/>
    <w:rsid w:val="003C178A"/>
    <w:rsid w:val="003F1AEA"/>
    <w:rsid w:val="004024B0"/>
    <w:rsid w:val="004146D8"/>
    <w:rsid w:val="004167F4"/>
    <w:rsid w:val="00426BE6"/>
    <w:rsid w:val="00433661"/>
    <w:rsid w:val="00434E6E"/>
    <w:rsid w:val="0043621F"/>
    <w:rsid w:val="00446C3B"/>
    <w:rsid w:val="004554F1"/>
    <w:rsid w:val="00460F4F"/>
    <w:rsid w:val="00471740"/>
    <w:rsid w:val="00481EB8"/>
    <w:rsid w:val="004873A6"/>
    <w:rsid w:val="00491780"/>
    <w:rsid w:val="004B02CF"/>
    <w:rsid w:val="004B1242"/>
    <w:rsid w:val="004C7C47"/>
    <w:rsid w:val="004D39C1"/>
    <w:rsid w:val="004E2D6A"/>
    <w:rsid w:val="004E752F"/>
    <w:rsid w:val="004F4339"/>
    <w:rsid w:val="004F64EC"/>
    <w:rsid w:val="0050192C"/>
    <w:rsid w:val="0051254D"/>
    <w:rsid w:val="00530505"/>
    <w:rsid w:val="00531847"/>
    <w:rsid w:val="00535A0D"/>
    <w:rsid w:val="00544A57"/>
    <w:rsid w:val="00545B6F"/>
    <w:rsid w:val="00546F24"/>
    <w:rsid w:val="005521F1"/>
    <w:rsid w:val="00563904"/>
    <w:rsid w:val="005836F6"/>
    <w:rsid w:val="005839E3"/>
    <w:rsid w:val="00583AE4"/>
    <w:rsid w:val="00585771"/>
    <w:rsid w:val="00591DBE"/>
    <w:rsid w:val="005A5246"/>
    <w:rsid w:val="005E4BB0"/>
    <w:rsid w:val="005F0EC1"/>
    <w:rsid w:val="006011D7"/>
    <w:rsid w:val="00612989"/>
    <w:rsid w:val="0061721E"/>
    <w:rsid w:val="00625C53"/>
    <w:rsid w:val="0063173F"/>
    <w:rsid w:val="006329D3"/>
    <w:rsid w:val="00643DE9"/>
    <w:rsid w:val="00655B2B"/>
    <w:rsid w:val="00657ECD"/>
    <w:rsid w:val="00696152"/>
    <w:rsid w:val="006A2287"/>
    <w:rsid w:val="006A6085"/>
    <w:rsid w:val="006A756C"/>
    <w:rsid w:val="006F2377"/>
    <w:rsid w:val="006F367C"/>
    <w:rsid w:val="007056F2"/>
    <w:rsid w:val="00711B52"/>
    <w:rsid w:val="007125A1"/>
    <w:rsid w:val="00741512"/>
    <w:rsid w:val="007553D9"/>
    <w:rsid w:val="0075798D"/>
    <w:rsid w:val="00757F61"/>
    <w:rsid w:val="007625B0"/>
    <w:rsid w:val="00773A62"/>
    <w:rsid w:val="00794132"/>
    <w:rsid w:val="00796AEC"/>
    <w:rsid w:val="00796CCE"/>
    <w:rsid w:val="007A6528"/>
    <w:rsid w:val="007A743F"/>
    <w:rsid w:val="007C0377"/>
    <w:rsid w:val="007C3420"/>
    <w:rsid w:val="007C3560"/>
    <w:rsid w:val="007C4FBD"/>
    <w:rsid w:val="007C628C"/>
    <w:rsid w:val="007D2779"/>
    <w:rsid w:val="007E4171"/>
    <w:rsid w:val="007E4CE1"/>
    <w:rsid w:val="007E7843"/>
    <w:rsid w:val="007F4025"/>
    <w:rsid w:val="00806DD4"/>
    <w:rsid w:val="008078D9"/>
    <w:rsid w:val="008126D1"/>
    <w:rsid w:val="00816D9F"/>
    <w:rsid w:val="00832491"/>
    <w:rsid w:val="00835EE9"/>
    <w:rsid w:val="00837DC5"/>
    <w:rsid w:val="00842061"/>
    <w:rsid w:val="00853000"/>
    <w:rsid w:val="008609AD"/>
    <w:rsid w:val="00864ABC"/>
    <w:rsid w:val="0087104A"/>
    <w:rsid w:val="00893332"/>
    <w:rsid w:val="0089359B"/>
    <w:rsid w:val="008972B3"/>
    <w:rsid w:val="008A2BD0"/>
    <w:rsid w:val="008D0C14"/>
    <w:rsid w:val="008D1DA2"/>
    <w:rsid w:val="008E20AC"/>
    <w:rsid w:val="008E5255"/>
    <w:rsid w:val="008F08F4"/>
    <w:rsid w:val="008F1C19"/>
    <w:rsid w:val="008F33FD"/>
    <w:rsid w:val="008F4FD6"/>
    <w:rsid w:val="008F6610"/>
    <w:rsid w:val="008F694E"/>
    <w:rsid w:val="00902261"/>
    <w:rsid w:val="009039BC"/>
    <w:rsid w:val="009071E3"/>
    <w:rsid w:val="00912CCB"/>
    <w:rsid w:val="00922324"/>
    <w:rsid w:val="00927803"/>
    <w:rsid w:val="0093276C"/>
    <w:rsid w:val="00937F0C"/>
    <w:rsid w:val="0094560E"/>
    <w:rsid w:val="00954797"/>
    <w:rsid w:val="009677A3"/>
    <w:rsid w:val="0097102D"/>
    <w:rsid w:val="0097405A"/>
    <w:rsid w:val="0098014C"/>
    <w:rsid w:val="009802D6"/>
    <w:rsid w:val="0099364B"/>
    <w:rsid w:val="009A26C4"/>
    <w:rsid w:val="009A65B0"/>
    <w:rsid w:val="009B07DD"/>
    <w:rsid w:val="009B66AB"/>
    <w:rsid w:val="00A1666A"/>
    <w:rsid w:val="00A16743"/>
    <w:rsid w:val="00A348B3"/>
    <w:rsid w:val="00A4201C"/>
    <w:rsid w:val="00A456F9"/>
    <w:rsid w:val="00A570A3"/>
    <w:rsid w:val="00A57E2E"/>
    <w:rsid w:val="00A6644E"/>
    <w:rsid w:val="00A677AC"/>
    <w:rsid w:val="00A97571"/>
    <w:rsid w:val="00AA7D4D"/>
    <w:rsid w:val="00AB0104"/>
    <w:rsid w:val="00AC2DBC"/>
    <w:rsid w:val="00AD6145"/>
    <w:rsid w:val="00AE323D"/>
    <w:rsid w:val="00AE5CC6"/>
    <w:rsid w:val="00AF631F"/>
    <w:rsid w:val="00B033DF"/>
    <w:rsid w:val="00B07864"/>
    <w:rsid w:val="00B1137F"/>
    <w:rsid w:val="00B130F4"/>
    <w:rsid w:val="00B159FE"/>
    <w:rsid w:val="00B2384C"/>
    <w:rsid w:val="00B251C9"/>
    <w:rsid w:val="00B3522B"/>
    <w:rsid w:val="00B40589"/>
    <w:rsid w:val="00B40E5E"/>
    <w:rsid w:val="00B5235F"/>
    <w:rsid w:val="00B52C2A"/>
    <w:rsid w:val="00B531BF"/>
    <w:rsid w:val="00B65155"/>
    <w:rsid w:val="00B70694"/>
    <w:rsid w:val="00B73900"/>
    <w:rsid w:val="00B847DA"/>
    <w:rsid w:val="00BA2760"/>
    <w:rsid w:val="00BA632C"/>
    <w:rsid w:val="00BB2DFD"/>
    <w:rsid w:val="00BB588C"/>
    <w:rsid w:val="00BD7075"/>
    <w:rsid w:val="00BD724E"/>
    <w:rsid w:val="00BE3B70"/>
    <w:rsid w:val="00BF548B"/>
    <w:rsid w:val="00C02493"/>
    <w:rsid w:val="00C06C19"/>
    <w:rsid w:val="00C10DF4"/>
    <w:rsid w:val="00C1585E"/>
    <w:rsid w:val="00C249A6"/>
    <w:rsid w:val="00C25646"/>
    <w:rsid w:val="00C31F70"/>
    <w:rsid w:val="00C330B3"/>
    <w:rsid w:val="00C34563"/>
    <w:rsid w:val="00C422E7"/>
    <w:rsid w:val="00C43C17"/>
    <w:rsid w:val="00C52E53"/>
    <w:rsid w:val="00C54665"/>
    <w:rsid w:val="00C62B6B"/>
    <w:rsid w:val="00C76168"/>
    <w:rsid w:val="00C82C00"/>
    <w:rsid w:val="00C85163"/>
    <w:rsid w:val="00C856D9"/>
    <w:rsid w:val="00C9559F"/>
    <w:rsid w:val="00CA0E52"/>
    <w:rsid w:val="00CC787E"/>
    <w:rsid w:val="00CD4A2A"/>
    <w:rsid w:val="00CD7DBC"/>
    <w:rsid w:val="00CE745A"/>
    <w:rsid w:val="00CF28A2"/>
    <w:rsid w:val="00CF3C4A"/>
    <w:rsid w:val="00D04836"/>
    <w:rsid w:val="00D11F22"/>
    <w:rsid w:val="00D152B3"/>
    <w:rsid w:val="00D271CE"/>
    <w:rsid w:val="00D3197D"/>
    <w:rsid w:val="00D354AE"/>
    <w:rsid w:val="00D35D5F"/>
    <w:rsid w:val="00D37693"/>
    <w:rsid w:val="00D42459"/>
    <w:rsid w:val="00D5538E"/>
    <w:rsid w:val="00D57C3E"/>
    <w:rsid w:val="00D66457"/>
    <w:rsid w:val="00D6689F"/>
    <w:rsid w:val="00D67E78"/>
    <w:rsid w:val="00D80BE6"/>
    <w:rsid w:val="00D817B2"/>
    <w:rsid w:val="00D84782"/>
    <w:rsid w:val="00D86422"/>
    <w:rsid w:val="00D876A7"/>
    <w:rsid w:val="00DA1C1E"/>
    <w:rsid w:val="00DC09D1"/>
    <w:rsid w:val="00DC6BF0"/>
    <w:rsid w:val="00DE254B"/>
    <w:rsid w:val="00DE7603"/>
    <w:rsid w:val="00DF15CD"/>
    <w:rsid w:val="00DF18E4"/>
    <w:rsid w:val="00DF4056"/>
    <w:rsid w:val="00DF7341"/>
    <w:rsid w:val="00E20922"/>
    <w:rsid w:val="00E25875"/>
    <w:rsid w:val="00E35A39"/>
    <w:rsid w:val="00E372B1"/>
    <w:rsid w:val="00E554F2"/>
    <w:rsid w:val="00E555C5"/>
    <w:rsid w:val="00E5582E"/>
    <w:rsid w:val="00E6325B"/>
    <w:rsid w:val="00E641A5"/>
    <w:rsid w:val="00E65403"/>
    <w:rsid w:val="00E7666D"/>
    <w:rsid w:val="00E8350A"/>
    <w:rsid w:val="00E9055A"/>
    <w:rsid w:val="00EA2BEF"/>
    <w:rsid w:val="00EA7AC4"/>
    <w:rsid w:val="00EB3F61"/>
    <w:rsid w:val="00EC3041"/>
    <w:rsid w:val="00EC4F7F"/>
    <w:rsid w:val="00ED135F"/>
    <w:rsid w:val="00ED45C3"/>
    <w:rsid w:val="00EE0B50"/>
    <w:rsid w:val="00EE303A"/>
    <w:rsid w:val="00EF0E4A"/>
    <w:rsid w:val="00EF144B"/>
    <w:rsid w:val="00EF5AFF"/>
    <w:rsid w:val="00F00D61"/>
    <w:rsid w:val="00F03009"/>
    <w:rsid w:val="00F0468B"/>
    <w:rsid w:val="00F21595"/>
    <w:rsid w:val="00F25448"/>
    <w:rsid w:val="00F25881"/>
    <w:rsid w:val="00F2641F"/>
    <w:rsid w:val="00F27A45"/>
    <w:rsid w:val="00F30DA0"/>
    <w:rsid w:val="00F32E00"/>
    <w:rsid w:val="00F3602A"/>
    <w:rsid w:val="00F55163"/>
    <w:rsid w:val="00F64E72"/>
    <w:rsid w:val="00F73B13"/>
    <w:rsid w:val="00F81E0C"/>
    <w:rsid w:val="00F8298B"/>
    <w:rsid w:val="00F955FD"/>
    <w:rsid w:val="00F95D4A"/>
    <w:rsid w:val="00FA4608"/>
    <w:rsid w:val="00FB4DE3"/>
    <w:rsid w:val="00FB6B3E"/>
    <w:rsid w:val="00FC6D2E"/>
    <w:rsid w:val="00FC6D8A"/>
    <w:rsid w:val="00FF043B"/>
    <w:rsid w:val="0108CFCF"/>
    <w:rsid w:val="13A8514F"/>
    <w:rsid w:val="13AE1AB6"/>
    <w:rsid w:val="16CCBEE3"/>
    <w:rsid w:val="17FC8E64"/>
    <w:rsid w:val="18FDB520"/>
    <w:rsid w:val="1BD824B6"/>
    <w:rsid w:val="223D6395"/>
    <w:rsid w:val="229AAA14"/>
    <w:rsid w:val="243FFBA1"/>
    <w:rsid w:val="34AE0C9A"/>
    <w:rsid w:val="432F9A21"/>
    <w:rsid w:val="47EB4A5F"/>
    <w:rsid w:val="523101EC"/>
    <w:rsid w:val="5AB57EB0"/>
    <w:rsid w:val="6B44CCE9"/>
    <w:rsid w:val="6D131A6A"/>
    <w:rsid w:val="7298CF64"/>
    <w:rsid w:val="79D0454B"/>
    <w:rsid w:val="7E2CF104"/>
    <w:rsid w:val="7E48B09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11D8A40C-FB57-4C5D-81BD-3A0A01E5F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normaltextrun">
    <w:name w:val="normaltextrun"/>
    <w:basedOn w:val="DefaultParagraphFont"/>
    <w:rsid w:val="0004136B"/>
  </w:style>
  <w:style w:type="paragraph" w:styleId="Header">
    <w:name w:val="header"/>
    <w:basedOn w:val="Normal"/>
    <w:link w:val="HeaderChar"/>
    <w:semiHidden/>
    <w:unhideWhenUsed/>
    <w:rsid w:val="001F7E64"/>
    <w:pPr>
      <w:tabs>
        <w:tab w:val="center" w:pos="4986"/>
        <w:tab w:val="right" w:pos="9972"/>
      </w:tabs>
    </w:pPr>
  </w:style>
  <w:style w:type="character" w:customStyle="1" w:styleId="HeaderChar">
    <w:name w:val="Header Char"/>
    <w:basedOn w:val="DefaultParagraphFont"/>
    <w:link w:val="Header"/>
    <w:semiHidden/>
    <w:rsid w:val="001F7E64"/>
  </w:style>
  <w:style w:type="paragraph" w:styleId="Footer">
    <w:name w:val="footer"/>
    <w:basedOn w:val="Normal"/>
    <w:link w:val="FooterChar"/>
    <w:semiHidden/>
    <w:unhideWhenUsed/>
    <w:rsid w:val="001F7E64"/>
    <w:pPr>
      <w:tabs>
        <w:tab w:val="center" w:pos="4986"/>
        <w:tab w:val="right" w:pos="9972"/>
      </w:tabs>
    </w:pPr>
  </w:style>
  <w:style w:type="character" w:customStyle="1" w:styleId="FooterChar">
    <w:name w:val="Footer Char"/>
    <w:basedOn w:val="DefaultParagraphFont"/>
    <w:link w:val="Footer"/>
    <w:semiHidden/>
    <w:rsid w:val="001F7E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429CB95F-1E3F-43FE-A688-A4094757C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7C275-6BB9-411E-BA4B-A84F3B92DBB7}">
  <ds:schemaRefs>
    <ds:schemaRef ds:uri="http://schemas.microsoft.com/sharepoint/v3/contenttype/forms"/>
  </ds:schemaRefs>
</ds:datastoreItem>
</file>

<file path=customXml/itemProps3.xml><?xml version="1.0" encoding="utf-8"?>
<ds:datastoreItem xmlns:ds="http://schemas.openxmlformats.org/officeDocument/2006/customXml" ds:itemID="{E56DBB35-BD1A-4693-814D-5CBD388FE54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11</TotalTime>
  <Pages>11</Pages>
  <Words>3587</Words>
  <Characters>20449</Characters>
  <Application>Microsoft Office Word</Application>
  <DocSecurity>0</DocSecurity>
  <Lines>170</Lines>
  <Paragraphs>47</Paragraphs>
  <ScaleCrop>false</ScaleCrop>
  <Company/>
  <LinksUpToDate>false</LinksUpToDate>
  <CharactersWithSpaces>23989</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Daiva Rastenienė</cp:lastModifiedBy>
  <cp:revision>8</cp:revision>
  <dcterms:created xsi:type="dcterms:W3CDTF">2026-05-22T10:36:00Z</dcterms:created>
  <dcterms:modified xsi:type="dcterms:W3CDTF">2026-05-22T10:58:00Z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docLang">
    <vt:lpwstr>lt</vt:lpwstr>
  </property>
  <property fmtid="{D5CDD505-2E9C-101B-9397-08002B2CF9AE}" pid="4" name="MediaServiceImageTags">
    <vt:lpwstr/>
  </property>
</Properties>
</file>